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19" w:type="dxa"/>
        <w:tblLayout w:type="fixed"/>
        <w:tblLook w:val="04A0" w:firstRow="1" w:lastRow="0" w:firstColumn="1" w:lastColumn="0" w:noHBand="0" w:noVBand="1"/>
      </w:tblPr>
      <w:tblGrid>
        <w:gridCol w:w="988"/>
        <w:gridCol w:w="2976"/>
        <w:gridCol w:w="3544"/>
        <w:gridCol w:w="1559"/>
        <w:gridCol w:w="3119"/>
        <w:gridCol w:w="1984"/>
        <w:gridCol w:w="1649"/>
      </w:tblGrid>
      <w:tr w:rsidR="00A61073" w:rsidRPr="00E01BC8" w14:paraId="5EB6E83A" w14:textId="77777777" w:rsidTr="000620C7">
        <w:tc>
          <w:tcPr>
            <w:tcW w:w="988" w:type="dxa"/>
          </w:tcPr>
          <w:p w14:paraId="0C8ADBC5" w14:textId="77777777" w:rsidR="00A61073" w:rsidRPr="00E01BC8" w:rsidRDefault="00A61073" w:rsidP="00002C07">
            <w:pPr>
              <w:rPr>
                <w:rFonts w:cstheme="minorHAnsi"/>
                <w:sz w:val="20"/>
                <w:szCs w:val="20"/>
              </w:rPr>
            </w:pPr>
            <w:bookmarkStart w:id="0" w:name="_GoBack"/>
            <w:bookmarkEnd w:id="0"/>
            <w:r>
              <w:rPr>
                <w:noProof/>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2976" w:type="dxa"/>
          </w:tcPr>
          <w:p w14:paraId="461DDCA6" w14:textId="77777777" w:rsidR="00A61073" w:rsidRPr="00326E47" w:rsidRDefault="00A61073" w:rsidP="00002C07">
            <w:pPr>
              <w:rPr>
                <w:rFonts w:ascii="Arial" w:hAnsi="Arial" w:cs="Arial"/>
                <w:sz w:val="15"/>
                <w:szCs w:val="15"/>
              </w:rPr>
            </w:pPr>
            <w:r w:rsidRPr="00326E47">
              <w:rPr>
                <w:rFonts w:ascii="Arial" w:hAnsi="Arial" w:cs="Arial"/>
                <w:sz w:val="15"/>
                <w:szCs w:val="15"/>
              </w:rPr>
              <w:t>Year 1</w:t>
            </w:r>
          </w:p>
        </w:tc>
        <w:tc>
          <w:tcPr>
            <w:tcW w:w="3544" w:type="dxa"/>
          </w:tcPr>
          <w:p w14:paraId="02A69C1B" w14:textId="77777777" w:rsidR="00A61073" w:rsidRPr="00602503" w:rsidRDefault="00A61073" w:rsidP="00002C07">
            <w:pPr>
              <w:rPr>
                <w:rFonts w:ascii="Arial" w:hAnsi="Arial" w:cs="Arial"/>
                <w:sz w:val="15"/>
                <w:szCs w:val="15"/>
              </w:rPr>
            </w:pPr>
            <w:r w:rsidRPr="00602503">
              <w:rPr>
                <w:rFonts w:ascii="Arial" w:hAnsi="Arial" w:cs="Arial"/>
                <w:sz w:val="15"/>
                <w:szCs w:val="15"/>
              </w:rPr>
              <w:t>Year 2</w:t>
            </w:r>
          </w:p>
        </w:tc>
        <w:tc>
          <w:tcPr>
            <w:tcW w:w="1559" w:type="dxa"/>
          </w:tcPr>
          <w:p w14:paraId="4CBF7C71" w14:textId="77777777" w:rsidR="00A61073" w:rsidRPr="00312BF5" w:rsidRDefault="00A61073" w:rsidP="00002C07">
            <w:pPr>
              <w:rPr>
                <w:rFonts w:ascii="Arial" w:hAnsi="Arial" w:cs="Arial"/>
                <w:sz w:val="15"/>
                <w:szCs w:val="15"/>
              </w:rPr>
            </w:pPr>
            <w:r w:rsidRPr="00312BF5">
              <w:rPr>
                <w:rFonts w:ascii="Arial" w:hAnsi="Arial" w:cs="Arial"/>
                <w:sz w:val="15"/>
                <w:szCs w:val="15"/>
              </w:rPr>
              <w:t>Year 3</w:t>
            </w:r>
          </w:p>
        </w:tc>
        <w:tc>
          <w:tcPr>
            <w:tcW w:w="3119" w:type="dxa"/>
          </w:tcPr>
          <w:p w14:paraId="6915E393" w14:textId="77777777" w:rsidR="00A61073" w:rsidRPr="00A30AE0" w:rsidRDefault="00A61073" w:rsidP="00002C07">
            <w:pPr>
              <w:rPr>
                <w:rFonts w:ascii="Arial" w:hAnsi="Arial" w:cs="Arial"/>
                <w:sz w:val="15"/>
                <w:szCs w:val="15"/>
              </w:rPr>
            </w:pPr>
            <w:r w:rsidRPr="00A30AE0">
              <w:rPr>
                <w:rFonts w:ascii="Arial" w:hAnsi="Arial" w:cs="Arial"/>
                <w:sz w:val="15"/>
                <w:szCs w:val="15"/>
              </w:rPr>
              <w:t>Year 4</w:t>
            </w:r>
          </w:p>
        </w:tc>
        <w:tc>
          <w:tcPr>
            <w:tcW w:w="1984" w:type="dxa"/>
          </w:tcPr>
          <w:p w14:paraId="07C87E29" w14:textId="77777777" w:rsidR="00A61073" w:rsidRPr="00277480" w:rsidRDefault="00A61073" w:rsidP="00002C07">
            <w:pPr>
              <w:rPr>
                <w:rFonts w:ascii="Arial" w:hAnsi="Arial" w:cs="Arial"/>
                <w:sz w:val="15"/>
                <w:szCs w:val="15"/>
              </w:rPr>
            </w:pPr>
            <w:r w:rsidRPr="00277480">
              <w:rPr>
                <w:rFonts w:ascii="Arial" w:hAnsi="Arial" w:cs="Arial"/>
                <w:sz w:val="15"/>
                <w:szCs w:val="15"/>
              </w:rPr>
              <w:t>Year 5</w:t>
            </w:r>
          </w:p>
        </w:tc>
        <w:tc>
          <w:tcPr>
            <w:tcW w:w="1649" w:type="dxa"/>
          </w:tcPr>
          <w:p w14:paraId="319C92C2" w14:textId="77777777" w:rsidR="00A61073" w:rsidRPr="002810C1" w:rsidRDefault="00A61073" w:rsidP="00002C07">
            <w:pPr>
              <w:rPr>
                <w:rFonts w:ascii="Arial" w:hAnsi="Arial" w:cs="Arial"/>
                <w:sz w:val="15"/>
                <w:szCs w:val="15"/>
              </w:rPr>
            </w:pPr>
            <w:r w:rsidRPr="002810C1">
              <w:rPr>
                <w:rFonts w:ascii="Arial" w:hAnsi="Arial" w:cs="Arial"/>
                <w:sz w:val="15"/>
                <w:szCs w:val="15"/>
              </w:rPr>
              <w:t>Year 6</w:t>
            </w:r>
          </w:p>
        </w:tc>
      </w:tr>
      <w:tr w:rsidR="004C2894" w:rsidRPr="00326E47" w14:paraId="6BE0435F" w14:textId="77777777" w:rsidTr="000620C7">
        <w:tc>
          <w:tcPr>
            <w:tcW w:w="988" w:type="dxa"/>
            <w:shd w:val="clear" w:color="auto" w:fill="FF8AD8"/>
          </w:tcPr>
          <w:p w14:paraId="29F7EB6A" w14:textId="1F9A3055" w:rsidR="00A61073" w:rsidRPr="00326E47" w:rsidRDefault="00AC6652" w:rsidP="00A61073">
            <w:pPr>
              <w:rPr>
                <w:rFonts w:ascii="Arial" w:hAnsi="Arial" w:cs="Arial"/>
                <w:b/>
                <w:bCs/>
                <w:sz w:val="15"/>
                <w:szCs w:val="15"/>
              </w:rPr>
            </w:pPr>
            <w:r w:rsidRPr="00326E47">
              <w:rPr>
                <w:rFonts w:ascii="Arial" w:hAnsi="Arial" w:cs="Arial"/>
                <w:b/>
                <w:bCs/>
                <w:sz w:val="15"/>
                <w:szCs w:val="15"/>
              </w:rPr>
              <w:t>Summer Term 2</w:t>
            </w:r>
          </w:p>
        </w:tc>
        <w:tc>
          <w:tcPr>
            <w:tcW w:w="2976" w:type="dxa"/>
            <w:shd w:val="clear" w:color="auto" w:fill="FF8AD8"/>
          </w:tcPr>
          <w:p w14:paraId="270EFC07" w14:textId="52C331F6" w:rsidR="00A61073" w:rsidRPr="00612042" w:rsidRDefault="00922795" w:rsidP="00A61073">
            <w:pPr>
              <w:pStyle w:val="Heading5"/>
              <w:rPr>
                <w:rStyle w:val="Strong"/>
                <w:rFonts w:ascii="Arial" w:hAnsi="Arial" w:cs="Arial"/>
                <w:b/>
                <w:bCs/>
                <w:color w:val="000000" w:themeColor="text1"/>
                <w:sz w:val="15"/>
                <w:szCs w:val="15"/>
              </w:rPr>
            </w:pPr>
            <w:hyperlink r:id="rId8" w:history="1">
              <w:r w:rsidR="00F40353" w:rsidRPr="00612042">
                <w:rPr>
                  <w:rStyle w:val="Hyperlink"/>
                  <w:rFonts w:ascii="Arial" w:hAnsi="Arial" w:cs="Arial"/>
                  <w:color w:val="000000" w:themeColor="text1"/>
                </w:rPr>
                <w:t>Flora &amp; Fauna</w:t>
              </w:r>
            </w:hyperlink>
            <w:r w:rsidR="00F40353" w:rsidRPr="00612042">
              <w:rPr>
                <w:rStyle w:val="Strong"/>
                <w:rFonts w:ascii="Arial" w:hAnsi="Arial" w:cs="Arial"/>
                <w:b/>
                <w:bCs/>
                <w:color w:val="000000" w:themeColor="text1"/>
                <w:sz w:val="15"/>
                <w:szCs w:val="15"/>
              </w:rPr>
              <w:br/>
            </w:r>
            <w:r w:rsidR="00556DF4" w:rsidRPr="00612042">
              <w:rPr>
                <w:rStyle w:val="Strong"/>
                <w:rFonts w:ascii="Arial" w:hAnsi="Arial" w:cs="Arial"/>
                <w:color w:val="000000" w:themeColor="text1"/>
                <w:sz w:val="15"/>
                <w:szCs w:val="15"/>
              </w:rPr>
              <w:t>Drawing, Sketchbooks, Collage, Painting</w:t>
            </w:r>
            <w:r w:rsidR="005337B6" w:rsidRPr="00612042">
              <w:rPr>
                <w:rStyle w:val="Strong"/>
                <w:rFonts w:ascii="Arial" w:hAnsi="Arial" w:cs="Arial"/>
                <w:b/>
                <w:bCs/>
                <w:color w:val="000000" w:themeColor="text1"/>
                <w:sz w:val="15"/>
                <w:szCs w:val="15"/>
              </w:rPr>
              <w:br/>
            </w:r>
          </w:p>
        </w:tc>
        <w:tc>
          <w:tcPr>
            <w:tcW w:w="3544" w:type="dxa"/>
            <w:shd w:val="clear" w:color="auto" w:fill="FF8AD8"/>
          </w:tcPr>
          <w:p w14:paraId="04E76D11" w14:textId="773C2DB1" w:rsidR="00A61073" w:rsidRPr="00612042" w:rsidRDefault="00922795" w:rsidP="00A61073">
            <w:pPr>
              <w:pStyle w:val="Heading5"/>
              <w:rPr>
                <w:rFonts w:ascii="Arial" w:hAnsi="Arial" w:cs="Arial"/>
                <w:color w:val="000000" w:themeColor="text1"/>
                <w:sz w:val="15"/>
                <w:szCs w:val="15"/>
              </w:rPr>
            </w:pPr>
            <w:hyperlink r:id="rId9" w:history="1">
              <w:r w:rsidR="0021142B" w:rsidRPr="00612042">
                <w:rPr>
                  <w:rStyle w:val="Hyperlink"/>
                  <w:rFonts w:ascii="Arial" w:hAnsi="Arial" w:cs="Arial"/>
                  <w:color w:val="000000" w:themeColor="text1"/>
                </w:rPr>
                <w:t>Music &amp; Art</w:t>
              </w:r>
            </w:hyperlink>
            <w:r w:rsidR="0021142B" w:rsidRPr="00612042">
              <w:rPr>
                <w:rFonts w:ascii="Arial" w:hAnsi="Arial" w:cs="Arial"/>
                <w:color w:val="000000" w:themeColor="text1"/>
                <w:sz w:val="15"/>
                <w:szCs w:val="15"/>
              </w:rPr>
              <w:br/>
            </w:r>
            <w:r w:rsidR="0021142B" w:rsidRPr="00612042">
              <w:rPr>
                <w:rFonts w:ascii="Arial" w:hAnsi="Arial" w:cs="Arial"/>
                <w:b w:val="0"/>
                <w:bCs w:val="0"/>
                <w:color w:val="000000" w:themeColor="text1"/>
                <w:sz w:val="15"/>
                <w:szCs w:val="15"/>
              </w:rPr>
              <w:t>Drawing, Sketchbooks, Painting, Collage, Making</w:t>
            </w:r>
            <w:r w:rsidR="005337B6" w:rsidRPr="00612042">
              <w:rPr>
                <w:rFonts w:ascii="Arial" w:hAnsi="Arial" w:cs="Arial"/>
                <w:color w:val="000000" w:themeColor="text1"/>
                <w:sz w:val="15"/>
                <w:szCs w:val="15"/>
              </w:rPr>
              <w:br/>
            </w:r>
          </w:p>
        </w:tc>
        <w:tc>
          <w:tcPr>
            <w:tcW w:w="1559" w:type="dxa"/>
            <w:shd w:val="clear" w:color="auto" w:fill="FF8AD8"/>
          </w:tcPr>
          <w:p w14:paraId="3D4FD475" w14:textId="53F77152" w:rsidR="00A61073" w:rsidRPr="00612042" w:rsidRDefault="00922795" w:rsidP="00A61073">
            <w:pPr>
              <w:rPr>
                <w:rFonts w:ascii="Arial" w:hAnsi="Arial" w:cs="Arial"/>
                <w:b/>
                <w:bCs/>
                <w:color w:val="000000" w:themeColor="text1"/>
                <w:sz w:val="15"/>
                <w:szCs w:val="15"/>
              </w:rPr>
            </w:pPr>
            <w:hyperlink r:id="rId10" w:history="1">
              <w:r w:rsidR="00312BF5" w:rsidRPr="00612042">
                <w:rPr>
                  <w:rStyle w:val="Hyperlink"/>
                  <w:rFonts w:ascii="Arial" w:hAnsi="Arial" w:cs="Arial"/>
                  <w:b/>
                  <w:bCs/>
                  <w:color w:val="000000" w:themeColor="text1"/>
                  <w:sz w:val="20"/>
                  <w:szCs w:val="20"/>
                </w:rPr>
                <w:t>Using Natural Materials to Make Images</w:t>
              </w:r>
            </w:hyperlink>
            <w:r w:rsidR="00312BF5" w:rsidRPr="00612042">
              <w:rPr>
                <w:rFonts w:ascii="Arial" w:hAnsi="Arial" w:cs="Arial"/>
                <w:b/>
                <w:bCs/>
                <w:color w:val="000000" w:themeColor="text1"/>
                <w:sz w:val="15"/>
                <w:szCs w:val="15"/>
              </w:rPr>
              <w:br/>
            </w:r>
            <w:r w:rsidR="00312BF5" w:rsidRPr="00612042">
              <w:rPr>
                <w:rFonts w:ascii="Arial" w:hAnsi="Arial" w:cs="Arial"/>
                <w:color w:val="000000" w:themeColor="text1"/>
                <w:sz w:val="15"/>
                <w:szCs w:val="15"/>
              </w:rPr>
              <w:t>Drawing, Sketchbooks, Making, Painting</w:t>
            </w:r>
          </w:p>
        </w:tc>
        <w:tc>
          <w:tcPr>
            <w:tcW w:w="3119" w:type="dxa"/>
            <w:shd w:val="clear" w:color="auto" w:fill="FF8AD8"/>
          </w:tcPr>
          <w:p w14:paraId="38E50998" w14:textId="1A00E984" w:rsidR="00A61073" w:rsidRPr="00612042" w:rsidRDefault="00922795" w:rsidP="00A61073">
            <w:pPr>
              <w:rPr>
                <w:rFonts w:ascii="Arial" w:hAnsi="Arial" w:cs="Arial"/>
                <w:b/>
                <w:bCs/>
                <w:color w:val="000000" w:themeColor="text1"/>
                <w:sz w:val="20"/>
                <w:szCs w:val="20"/>
              </w:rPr>
            </w:pPr>
            <w:hyperlink r:id="rId11" w:history="1">
              <w:r w:rsidR="005032B4" w:rsidRPr="00612042">
                <w:rPr>
                  <w:rStyle w:val="Hyperlink"/>
                  <w:rFonts w:ascii="Arial" w:hAnsi="Arial" w:cs="Arial"/>
                  <w:b/>
                  <w:bCs/>
                  <w:color w:val="000000" w:themeColor="text1"/>
                  <w:sz w:val="20"/>
                  <w:szCs w:val="20"/>
                </w:rPr>
                <w:t>Festival Feasts</w:t>
              </w:r>
            </w:hyperlink>
          </w:p>
          <w:p w14:paraId="3A965795" w14:textId="0ADFA453" w:rsidR="00A30AE0" w:rsidRPr="00612042" w:rsidRDefault="00A30AE0" w:rsidP="00A61073">
            <w:pPr>
              <w:rPr>
                <w:rFonts w:ascii="Arial" w:hAnsi="Arial" w:cs="Arial"/>
                <w:color w:val="000000" w:themeColor="text1"/>
                <w:sz w:val="15"/>
                <w:szCs w:val="15"/>
              </w:rPr>
            </w:pPr>
            <w:r w:rsidRPr="00612042">
              <w:rPr>
                <w:rFonts w:ascii="Arial" w:hAnsi="Arial" w:cs="Arial"/>
                <w:color w:val="000000" w:themeColor="text1"/>
                <w:sz w:val="15"/>
                <w:szCs w:val="15"/>
              </w:rPr>
              <w:t>Drawing, Making, Painting, Sketchbooks</w:t>
            </w:r>
          </w:p>
        </w:tc>
        <w:tc>
          <w:tcPr>
            <w:tcW w:w="1984" w:type="dxa"/>
            <w:shd w:val="clear" w:color="auto" w:fill="FF8AD8"/>
          </w:tcPr>
          <w:p w14:paraId="4C8F7BB7" w14:textId="7C858529" w:rsidR="00A61073" w:rsidRPr="00612042" w:rsidRDefault="00922795" w:rsidP="00A61073">
            <w:pPr>
              <w:rPr>
                <w:rFonts w:ascii="Arial" w:hAnsi="Arial" w:cs="Arial"/>
                <w:b/>
                <w:bCs/>
                <w:color w:val="000000" w:themeColor="text1"/>
                <w:sz w:val="20"/>
                <w:szCs w:val="20"/>
              </w:rPr>
            </w:pPr>
            <w:hyperlink r:id="rId12" w:history="1">
              <w:r w:rsidR="00277480" w:rsidRPr="00612042">
                <w:rPr>
                  <w:rStyle w:val="Hyperlink"/>
                  <w:rFonts w:ascii="Arial" w:hAnsi="Arial" w:cs="Arial"/>
                  <w:b/>
                  <w:bCs/>
                  <w:color w:val="000000" w:themeColor="text1"/>
                  <w:sz w:val="20"/>
                  <w:szCs w:val="20"/>
                </w:rPr>
                <w:t>Fashion Design</w:t>
              </w:r>
            </w:hyperlink>
          </w:p>
          <w:p w14:paraId="34AAC91E" w14:textId="3288A137" w:rsidR="00277480" w:rsidRPr="00612042" w:rsidRDefault="00277480" w:rsidP="00A61073">
            <w:pPr>
              <w:rPr>
                <w:rFonts w:ascii="Arial" w:hAnsi="Arial" w:cs="Arial"/>
                <w:color w:val="000000" w:themeColor="text1"/>
                <w:sz w:val="15"/>
                <w:szCs w:val="15"/>
              </w:rPr>
            </w:pPr>
            <w:r w:rsidRPr="00612042">
              <w:rPr>
                <w:rFonts w:ascii="Arial" w:hAnsi="Arial" w:cs="Arial"/>
                <w:color w:val="000000" w:themeColor="text1"/>
                <w:sz w:val="15"/>
                <w:szCs w:val="15"/>
              </w:rPr>
              <w:t>Fashion, Drawing, Making, Sketchbooks</w:t>
            </w:r>
          </w:p>
        </w:tc>
        <w:tc>
          <w:tcPr>
            <w:tcW w:w="1649" w:type="dxa"/>
            <w:shd w:val="clear" w:color="auto" w:fill="FF8AD8"/>
          </w:tcPr>
          <w:p w14:paraId="12F2E214" w14:textId="2B7BEF1B" w:rsidR="00A61073" w:rsidRPr="00612042" w:rsidRDefault="00922795" w:rsidP="00A61073">
            <w:pPr>
              <w:rPr>
                <w:rFonts w:ascii="Arial" w:hAnsi="Arial" w:cs="Arial"/>
                <w:b/>
                <w:bCs/>
                <w:color w:val="000000" w:themeColor="text1"/>
                <w:sz w:val="20"/>
                <w:szCs w:val="20"/>
              </w:rPr>
            </w:pPr>
            <w:hyperlink r:id="rId13" w:history="1">
              <w:r w:rsidR="002810C1" w:rsidRPr="00612042">
                <w:rPr>
                  <w:rStyle w:val="Hyperlink"/>
                  <w:rFonts w:ascii="Arial" w:hAnsi="Arial" w:cs="Arial"/>
                  <w:b/>
                  <w:bCs/>
                  <w:color w:val="000000" w:themeColor="text1"/>
                  <w:sz w:val="20"/>
                  <w:szCs w:val="20"/>
                </w:rPr>
                <w:t>Shadow Puppets</w:t>
              </w:r>
            </w:hyperlink>
          </w:p>
          <w:p w14:paraId="16F26383" w14:textId="18A4BE27" w:rsidR="002810C1" w:rsidRPr="00612042" w:rsidRDefault="002810C1" w:rsidP="00A61073">
            <w:pPr>
              <w:rPr>
                <w:rFonts w:ascii="Arial" w:hAnsi="Arial" w:cs="Arial"/>
                <w:color w:val="000000" w:themeColor="text1"/>
                <w:sz w:val="15"/>
                <w:szCs w:val="15"/>
              </w:rPr>
            </w:pPr>
            <w:r w:rsidRPr="00612042">
              <w:rPr>
                <w:rFonts w:ascii="Arial" w:hAnsi="Arial" w:cs="Arial"/>
                <w:color w:val="000000" w:themeColor="text1"/>
                <w:sz w:val="15"/>
                <w:szCs w:val="15"/>
              </w:rPr>
              <w:t xml:space="preserve">Making, Drawing, Sketchbooks </w:t>
            </w:r>
          </w:p>
        </w:tc>
      </w:tr>
      <w:tr w:rsidR="00A61073" w:rsidRPr="00D969B5" w14:paraId="13D104FD" w14:textId="77777777" w:rsidTr="000620C7">
        <w:tc>
          <w:tcPr>
            <w:tcW w:w="988" w:type="dxa"/>
            <w:shd w:val="clear" w:color="auto" w:fill="FF8AD8"/>
          </w:tcPr>
          <w:p w14:paraId="158588DA" w14:textId="77777777" w:rsidR="00A61073" w:rsidRPr="00D969B5" w:rsidRDefault="00A61073"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5874095D" wp14:editId="2391A204">
                      <wp:simplePos x="0" y="0"/>
                      <wp:positionH relativeFrom="column">
                        <wp:posOffset>55245</wp:posOffset>
                      </wp:positionH>
                      <wp:positionV relativeFrom="paragraph">
                        <wp:posOffset>35560</wp:posOffset>
                      </wp:positionV>
                      <wp:extent cx="551662" cy="4013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4013200"/>
                              </a:xfrm>
                              <a:prstGeom prst="rect">
                                <a:avLst/>
                              </a:prstGeom>
                              <a:noFill/>
                              <a:ln w="6350">
                                <a:noFill/>
                              </a:ln>
                            </wps:spPr>
                            <wps:txbx>
                              <w:txbxContent>
                                <w:p w14:paraId="2345165E" w14:textId="5CE093DA" w:rsidR="00A61073" w:rsidRPr="00087227" w:rsidRDefault="00234E6E" w:rsidP="00E57826">
                                  <w:pPr>
                                    <w:shd w:val="clear" w:color="auto" w:fill="FF8AD8"/>
                                    <w:rPr>
                                      <w:sz w:val="48"/>
                                      <w:szCs w:val="48"/>
                                    </w:rPr>
                                  </w:pPr>
                                  <w:r>
                                    <w:rPr>
                                      <w:sz w:val="48"/>
                                      <w:szCs w:val="48"/>
                                    </w:rPr>
                                    <w:t xml:space="preserve">Collaboration &amp; Community </w:t>
                                  </w:r>
                                  <w:proofErr w:type="spellStart"/>
                                  <w:r>
                                    <w:rPr>
                                      <w:sz w:val="48"/>
                                      <w:szCs w:val="48"/>
                                    </w:rPr>
                                    <w:t>Communit&amp;</w:t>
                                  </w:r>
                                  <w:proofErr w:type="gramStart"/>
                                  <w:r>
                                    <w:rPr>
                                      <w:sz w:val="48"/>
                                      <w:szCs w:val="48"/>
                                    </w:rPr>
                                    <w:t>CCommunityCommunity</w:t>
                                  </w:r>
                                  <w:r w:rsidR="00860D9F">
                                    <w:rPr>
                                      <w:sz w:val="48"/>
                                      <w:szCs w:val="48"/>
                                    </w:rPr>
                                    <w:t>,Texture</w:t>
                                  </w:r>
                                  <w:proofErr w:type="spellEnd"/>
                                  <w:proofErr w:type="gramEnd"/>
                                  <w:r w:rsidR="00860D9F">
                                    <w:rPr>
                                      <w:sz w:val="48"/>
                                      <w:szCs w:val="48"/>
                                    </w:rPr>
                                    <w:t>, Colour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74095D" id="_x0000_t202" coordsize="21600,21600" o:spt="202" path="m,l,21600r21600,l21600,xe">
                      <v:stroke joinstyle="miter"/>
                      <v:path gradientshapeok="t" o:connecttype="rect"/>
                    </v:shapetype>
                    <v:shape id="Text Box 2" o:spid="_x0000_s1026" type="#_x0000_t202" style="position:absolute;margin-left:4.35pt;margin-top:2.8pt;width:43.4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" filled="f" stroked="f" strokeweight=".5pt">
                      <v:textbox style="layout-flow:vertical-ideographic">
                        <w:txbxContent>
                          <w:p w14:paraId="2345165E" w14:textId="5CE093DA" w:rsidR="00A61073" w:rsidRPr="00087227" w:rsidRDefault="00234E6E" w:rsidP="00E57826">
                            <w:pPr>
                              <w:shd w:val="clear" w:color="auto" w:fill="FF8AD8"/>
                              <w:rPr>
                                <w:sz w:val="48"/>
                                <w:szCs w:val="48"/>
                              </w:rPr>
                            </w:pPr>
                            <w:r>
                              <w:rPr>
                                <w:sz w:val="48"/>
                                <w:szCs w:val="48"/>
                              </w:rPr>
                              <w:t xml:space="preserve">Collaboration &amp; Community </w:t>
                            </w:r>
                            <w:proofErr w:type="spellStart"/>
                            <w:r>
                              <w:rPr>
                                <w:sz w:val="48"/>
                                <w:szCs w:val="48"/>
                              </w:rPr>
                              <w:t>Communit&amp;</w:t>
                            </w:r>
                            <w:proofErr w:type="gramStart"/>
                            <w:r>
                              <w:rPr>
                                <w:sz w:val="48"/>
                                <w:szCs w:val="48"/>
                              </w:rPr>
                              <w:t>CCommunityCommunity</w:t>
                            </w:r>
                            <w:r w:rsidR="00860D9F">
                              <w:rPr>
                                <w:sz w:val="48"/>
                                <w:szCs w:val="48"/>
                              </w:rPr>
                              <w:t>,Texture</w:t>
                            </w:r>
                            <w:proofErr w:type="spellEnd"/>
                            <w:proofErr w:type="gramEnd"/>
                            <w:r w:rsidR="00860D9F">
                              <w:rPr>
                                <w:sz w:val="48"/>
                                <w:szCs w:val="48"/>
                              </w:rPr>
                              <w:t>, Colour</w:t>
                            </w:r>
                          </w:p>
                        </w:txbxContent>
                      </v:textbox>
                    </v:shape>
                  </w:pict>
                </mc:Fallback>
              </mc:AlternateContent>
            </w:r>
          </w:p>
        </w:tc>
        <w:tc>
          <w:tcPr>
            <w:tcW w:w="2976" w:type="dxa"/>
          </w:tcPr>
          <w:p w14:paraId="61622DBA" w14:textId="2297AA8E" w:rsidR="00F40353" w:rsidRPr="00326E47" w:rsidRDefault="00F40353" w:rsidP="00F40353">
            <w:pPr>
              <w:widowControl w:val="0"/>
              <w:pBdr>
                <w:top w:val="nil"/>
                <w:left w:val="nil"/>
                <w:bottom w:val="nil"/>
                <w:right w:val="nil"/>
                <w:between w:val="nil"/>
              </w:pBdr>
              <w:rPr>
                <w:rFonts w:ascii="Arial" w:hAnsi="Arial" w:cs="Arial"/>
                <w:sz w:val="15"/>
                <w:szCs w:val="15"/>
              </w:rPr>
            </w:pPr>
            <w:r w:rsidRPr="00326E47">
              <w:rPr>
                <w:rFonts w:ascii="Arial" w:hAnsi="Arial" w:cs="Arial"/>
                <w:sz w:val="15"/>
                <w:szCs w:val="15"/>
              </w:rPr>
              <w:t>Pupils become familiar with the work of artists who are inspired by flora and fauna. Pupils think about and articulate what they think about the work in discussion and in sketchbooks. Pupils have the opportunity to choose their favourite piece of art and make studies of it, enabling them to begin building a collection of experiences relating to line, mark making and colour.</w:t>
            </w:r>
          </w:p>
          <w:p w14:paraId="56D5DFBA" w14:textId="06FFA906" w:rsidR="00B05E54" w:rsidRPr="00326E47" w:rsidRDefault="00F40353" w:rsidP="00002C07">
            <w:pPr>
              <w:pStyle w:val="Heading5"/>
              <w:rPr>
                <w:rFonts w:ascii="Arial" w:hAnsi="Arial" w:cs="Arial"/>
                <w:b w:val="0"/>
                <w:bCs w:val="0"/>
                <w:sz w:val="15"/>
                <w:szCs w:val="15"/>
              </w:rPr>
            </w:pPr>
            <w:r w:rsidRPr="00326E47">
              <w:rPr>
                <w:rFonts w:ascii="Arial" w:hAnsi="Arial" w:cs="Arial"/>
                <w:b w:val="0"/>
                <w:bCs w:val="0"/>
                <w:sz w:val="15"/>
                <w:szCs w:val="15"/>
              </w:rPr>
              <w:t>Pupils spend time engaged in close looking and drawing to communicate what they can see verbally and visually. Pupils develop their seeing and drawing skills using a hand-writing pen and experimenting with scale in sketchbooks.</w:t>
            </w:r>
          </w:p>
          <w:p w14:paraId="3CDB785E" w14:textId="78B06ED9" w:rsidR="00F40353" w:rsidRPr="00326E47" w:rsidRDefault="00F40353" w:rsidP="00002C07">
            <w:pPr>
              <w:pStyle w:val="Heading5"/>
              <w:rPr>
                <w:rFonts w:ascii="Arial" w:hAnsi="Arial" w:cs="Arial"/>
                <w:b w:val="0"/>
                <w:bCs w:val="0"/>
                <w:sz w:val="15"/>
                <w:szCs w:val="15"/>
              </w:rPr>
            </w:pPr>
            <w:r w:rsidRPr="00326E47">
              <w:rPr>
                <w:rFonts w:ascii="Arial" w:hAnsi="Arial" w:cs="Arial"/>
                <w:b w:val="0"/>
                <w:bCs w:val="0"/>
                <w:sz w:val="15"/>
                <w:szCs w:val="15"/>
              </w:rPr>
              <w:t xml:space="preserve">Pupils develop their looking and drawing skills and will introduce the use of colour and a variety of materials into their drawings. Pupils </w:t>
            </w:r>
            <w:r w:rsidR="00556DF4" w:rsidRPr="00326E47">
              <w:rPr>
                <w:rFonts w:ascii="Arial" w:hAnsi="Arial" w:cs="Arial"/>
                <w:b w:val="0"/>
                <w:bCs w:val="0"/>
                <w:sz w:val="15"/>
                <w:szCs w:val="15"/>
              </w:rPr>
              <w:t>d</w:t>
            </w:r>
            <w:r w:rsidRPr="00326E47">
              <w:rPr>
                <w:rFonts w:ascii="Arial" w:hAnsi="Arial" w:cs="Arial"/>
                <w:b w:val="0"/>
                <w:bCs w:val="0"/>
                <w:sz w:val="15"/>
                <w:szCs w:val="15"/>
              </w:rPr>
              <w:t>emonstrate an ability to explore with new materials (oil pastel and chunky graphite), and will adapt to the new materials by working in large scale.</w:t>
            </w:r>
          </w:p>
          <w:p w14:paraId="575DE98E" w14:textId="14DF30AC" w:rsidR="00F40353" w:rsidRPr="00326E47" w:rsidRDefault="00F40353" w:rsidP="00002C07">
            <w:pPr>
              <w:pStyle w:val="Heading5"/>
              <w:rPr>
                <w:rFonts w:ascii="Arial" w:hAnsi="Arial" w:cs="Arial"/>
                <w:b w:val="0"/>
                <w:bCs w:val="0"/>
                <w:sz w:val="15"/>
                <w:szCs w:val="15"/>
              </w:rPr>
            </w:pPr>
            <w:r w:rsidRPr="00326E47">
              <w:rPr>
                <w:rFonts w:ascii="Arial" w:hAnsi="Arial" w:cs="Arial"/>
                <w:b w:val="0"/>
                <w:bCs w:val="0"/>
                <w:sz w:val="15"/>
                <w:szCs w:val="15"/>
              </w:rPr>
              <w:t>Pupils spend time practising cutting and collage skills to explore shape and colour to build images. Pupils will demonstrate an ability to make choices about shape, colour, and composition by inventing their own unique minibeast. Pupils communicate their thoughts and feelings about the work of artist Eric Carle in a class discussion.</w:t>
            </w:r>
          </w:p>
          <w:p w14:paraId="74CA1973" w14:textId="65502097" w:rsidR="00F40353" w:rsidRPr="00326E47" w:rsidRDefault="00F40353" w:rsidP="00002C07">
            <w:pPr>
              <w:pStyle w:val="Heading5"/>
              <w:rPr>
                <w:rFonts w:ascii="Arial" w:hAnsi="Arial" w:cs="Arial"/>
                <w:b w:val="0"/>
                <w:bCs w:val="0"/>
                <w:sz w:val="15"/>
                <w:szCs w:val="15"/>
              </w:rPr>
            </w:pPr>
            <w:r w:rsidRPr="00326E47">
              <w:rPr>
                <w:rFonts w:ascii="Arial" w:hAnsi="Arial" w:cs="Arial"/>
                <w:b w:val="0"/>
                <w:bCs w:val="0"/>
                <w:sz w:val="15"/>
                <w:szCs w:val="15"/>
              </w:rPr>
              <w:t xml:space="preserve">Pupils </w:t>
            </w:r>
            <w:r w:rsidR="00556DF4" w:rsidRPr="00326E47">
              <w:rPr>
                <w:rFonts w:ascii="Arial" w:hAnsi="Arial" w:cs="Arial"/>
                <w:b w:val="0"/>
                <w:bCs w:val="0"/>
                <w:sz w:val="15"/>
                <w:szCs w:val="15"/>
              </w:rPr>
              <w:t>d</w:t>
            </w:r>
            <w:r w:rsidRPr="00326E47">
              <w:rPr>
                <w:rFonts w:ascii="Arial" w:hAnsi="Arial" w:cs="Arial"/>
                <w:b w:val="0"/>
                <w:bCs w:val="0"/>
                <w:sz w:val="15"/>
                <w:szCs w:val="15"/>
              </w:rPr>
              <w:t>isplay the work they have created in sketchbooks and on paper, and demonstrate an ability to reflect on what they like and what they would like to try again through peer discussion.</w:t>
            </w:r>
          </w:p>
          <w:p w14:paraId="7FCDD110" w14:textId="28F751A4" w:rsidR="00A61073" w:rsidRPr="00326E47" w:rsidRDefault="00922795" w:rsidP="00002C07">
            <w:pPr>
              <w:pStyle w:val="Heading5"/>
              <w:rPr>
                <w:rFonts w:ascii="Arial" w:hAnsi="Arial" w:cs="Arial"/>
                <w:b w:val="0"/>
                <w:bCs w:val="0"/>
                <w:color w:val="ED7D31" w:themeColor="accent2"/>
                <w:sz w:val="15"/>
                <w:szCs w:val="15"/>
              </w:rPr>
            </w:pPr>
            <w:hyperlink r:id="rId14" w:history="1">
              <w:r w:rsidR="00556DF4" w:rsidRPr="00612042">
                <w:rPr>
                  <w:rStyle w:val="Hyperlink"/>
                  <w:rFonts w:ascii="Arial" w:hAnsi="Arial" w:cs="Arial"/>
                  <w:b w:val="0"/>
                  <w:bCs w:val="0"/>
                  <w:color w:val="ED7D31" w:themeColor="accent2"/>
                  <w:sz w:val="15"/>
                  <w:szCs w:val="15"/>
                </w:rPr>
                <w:t>Eric Carle</w:t>
              </w:r>
            </w:hyperlink>
            <w:r w:rsidR="00556DF4" w:rsidRPr="00612042">
              <w:rPr>
                <w:rFonts w:ascii="Arial" w:hAnsi="Arial" w:cs="Arial"/>
                <w:b w:val="0"/>
                <w:bCs w:val="0"/>
                <w:color w:val="ED7D31" w:themeColor="accent2"/>
                <w:sz w:val="15"/>
                <w:szCs w:val="15"/>
              </w:rPr>
              <w:t xml:space="preserve">, </w:t>
            </w:r>
            <w:hyperlink r:id="rId15" w:history="1">
              <w:r w:rsidR="00612042" w:rsidRPr="00612042">
                <w:rPr>
                  <w:rStyle w:val="Hyperlink"/>
                  <w:rFonts w:ascii="Arial" w:hAnsi="Arial" w:cs="Arial"/>
                  <w:b w:val="0"/>
                  <w:bCs w:val="0"/>
                  <w:color w:val="ED7D31" w:themeColor="accent2"/>
                  <w:sz w:val="15"/>
                  <w:szCs w:val="15"/>
                </w:rPr>
                <w:t>Pierre-</w:t>
              </w:r>
              <w:r w:rsidR="00556DF4" w:rsidRPr="00612042">
                <w:rPr>
                  <w:rStyle w:val="Hyperlink"/>
                  <w:rFonts w:ascii="Arial" w:hAnsi="Arial" w:cs="Arial"/>
                  <w:b w:val="0"/>
                  <w:bCs w:val="0"/>
                  <w:color w:val="ED7D31" w:themeColor="accent2"/>
                  <w:sz w:val="15"/>
                  <w:szCs w:val="15"/>
                </w:rPr>
                <w:t xml:space="preserve">Joseph </w:t>
              </w:r>
              <w:proofErr w:type="spellStart"/>
              <w:r w:rsidR="00556DF4" w:rsidRPr="00612042">
                <w:rPr>
                  <w:rStyle w:val="Hyperlink"/>
                  <w:rFonts w:ascii="Arial" w:hAnsi="Arial" w:cs="Arial"/>
                  <w:b w:val="0"/>
                  <w:bCs w:val="0"/>
                  <w:color w:val="ED7D31" w:themeColor="accent2"/>
                  <w:sz w:val="15"/>
                  <w:szCs w:val="15"/>
                </w:rPr>
                <w:t>Redoute</w:t>
              </w:r>
              <w:proofErr w:type="spellEnd"/>
              <w:r w:rsidR="00556DF4" w:rsidRPr="00612042">
                <w:rPr>
                  <w:rStyle w:val="Hyperlink"/>
                  <w:rFonts w:ascii="Arial" w:hAnsi="Arial" w:cs="Arial"/>
                  <w:b w:val="0"/>
                  <w:bCs w:val="0"/>
                  <w:color w:val="ED7D31" w:themeColor="accent2"/>
                  <w:sz w:val="15"/>
                  <w:szCs w:val="15"/>
                </w:rPr>
                <w:t>, Jan Van Kessel</w:t>
              </w:r>
              <w:r w:rsidR="00612042" w:rsidRPr="00612042">
                <w:rPr>
                  <w:rStyle w:val="Hyperlink"/>
                  <w:rFonts w:ascii="Arial" w:hAnsi="Arial" w:cs="Arial"/>
                  <w:b w:val="0"/>
                  <w:bCs w:val="0"/>
                  <w:color w:val="ED7D31" w:themeColor="accent2"/>
                  <w:sz w:val="15"/>
                  <w:szCs w:val="15"/>
                </w:rPr>
                <w:t xml:space="preserve">, </w:t>
              </w:r>
              <w:proofErr w:type="spellStart"/>
              <w:r w:rsidR="00612042" w:rsidRPr="00612042">
                <w:rPr>
                  <w:rStyle w:val="Hyperlink"/>
                  <w:rFonts w:ascii="Arial" w:hAnsi="Arial" w:cs="Arial"/>
                  <w:b w:val="0"/>
                  <w:bCs w:val="0"/>
                  <w:color w:val="ED7D31" w:themeColor="accent2"/>
                  <w:sz w:val="15"/>
                  <w:szCs w:val="15"/>
                </w:rPr>
                <w:t>Anselmus</w:t>
              </w:r>
              <w:proofErr w:type="spellEnd"/>
              <w:r w:rsidR="00612042" w:rsidRPr="00612042">
                <w:rPr>
                  <w:rStyle w:val="Hyperlink"/>
                  <w:rFonts w:ascii="Arial" w:hAnsi="Arial" w:cs="Arial"/>
                  <w:b w:val="0"/>
                  <w:bCs w:val="0"/>
                  <w:color w:val="ED7D31" w:themeColor="accent2"/>
                  <w:sz w:val="15"/>
                  <w:szCs w:val="15"/>
                </w:rPr>
                <w:t xml:space="preserve"> </w:t>
              </w:r>
              <w:proofErr w:type="spellStart"/>
              <w:r w:rsidR="00612042" w:rsidRPr="00612042">
                <w:rPr>
                  <w:rStyle w:val="Hyperlink"/>
                  <w:rFonts w:ascii="Arial" w:hAnsi="Arial" w:cs="Arial"/>
                  <w:b w:val="0"/>
                  <w:bCs w:val="0"/>
                  <w:color w:val="ED7D31" w:themeColor="accent2"/>
                  <w:sz w:val="15"/>
                  <w:szCs w:val="15"/>
                </w:rPr>
                <w:t>Boëtius</w:t>
              </w:r>
              <w:proofErr w:type="spellEnd"/>
              <w:r w:rsidR="00612042" w:rsidRPr="00612042">
                <w:rPr>
                  <w:rStyle w:val="Hyperlink"/>
                  <w:rFonts w:ascii="Arial" w:hAnsi="Arial" w:cs="Arial"/>
                  <w:b w:val="0"/>
                  <w:bCs w:val="0"/>
                  <w:color w:val="ED7D31" w:themeColor="accent2"/>
                  <w:sz w:val="15"/>
                  <w:szCs w:val="15"/>
                </w:rPr>
                <w:t xml:space="preserve"> de </w:t>
              </w:r>
              <w:proofErr w:type="spellStart"/>
              <w:r w:rsidR="00612042" w:rsidRPr="00612042">
                <w:rPr>
                  <w:rStyle w:val="Hyperlink"/>
                  <w:rFonts w:ascii="Arial" w:hAnsi="Arial" w:cs="Arial"/>
                  <w:b w:val="0"/>
                  <w:bCs w:val="0"/>
                  <w:color w:val="ED7D31" w:themeColor="accent2"/>
                  <w:sz w:val="15"/>
                  <w:szCs w:val="15"/>
                </w:rPr>
                <w:t>Boodt</w:t>
              </w:r>
              <w:proofErr w:type="spellEnd"/>
              <w:r w:rsidR="00612042" w:rsidRPr="00612042">
                <w:rPr>
                  <w:rStyle w:val="Hyperlink"/>
                  <w:rFonts w:ascii="Arial" w:hAnsi="Arial" w:cs="Arial"/>
                  <w:b w:val="0"/>
                  <w:bCs w:val="0"/>
                  <w:color w:val="ED7D31" w:themeColor="accent2"/>
                  <w:sz w:val="15"/>
                  <w:szCs w:val="15"/>
                </w:rPr>
                <w:t xml:space="preserve">, Hannah Borger, Arin </w:t>
              </w:r>
              <w:proofErr w:type="spellStart"/>
              <w:r w:rsidR="00612042" w:rsidRPr="00612042">
                <w:rPr>
                  <w:rStyle w:val="Hyperlink"/>
                  <w:rFonts w:ascii="Arial" w:hAnsi="Arial" w:cs="Arial"/>
                  <w:b w:val="0"/>
                  <w:bCs w:val="0"/>
                  <w:color w:val="ED7D31" w:themeColor="accent2"/>
                  <w:sz w:val="15"/>
                  <w:szCs w:val="15"/>
                </w:rPr>
                <w:t>Anfinson</w:t>
              </w:r>
              <w:proofErr w:type="spellEnd"/>
              <w:r w:rsidR="00612042" w:rsidRPr="00612042">
                <w:rPr>
                  <w:rStyle w:val="Hyperlink"/>
                  <w:rFonts w:ascii="Arial" w:hAnsi="Arial" w:cs="Arial"/>
                  <w:b w:val="0"/>
                  <w:bCs w:val="0"/>
                  <w:color w:val="ED7D31" w:themeColor="accent2"/>
                  <w:sz w:val="15"/>
                  <w:szCs w:val="15"/>
                </w:rPr>
                <w:t>, Henri Rousseau</w:t>
              </w:r>
            </w:hyperlink>
            <w:r w:rsidR="00612042" w:rsidRPr="00612042">
              <w:rPr>
                <w:rFonts w:ascii="Arial" w:hAnsi="Arial" w:cs="Arial"/>
                <w:b w:val="0"/>
                <w:bCs w:val="0"/>
                <w:color w:val="ED7D31" w:themeColor="accent2"/>
                <w:sz w:val="15"/>
                <w:szCs w:val="15"/>
              </w:rPr>
              <w:t xml:space="preserve"> </w:t>
            </w:r>
          </w:p>
        </w:tc>
        <w:tc>
          <w:tcPr>
            <w:tcW w:w="3544" w:type="dxa"/>
          </w:tcPr>
          <w:p w14:paraId="1CD90482" w14:textId="730792E9" w:rsidR="00EB4A67" w:rsidRPr="00602503" w:rsidRDefault="00602503" w:rsidP="008964F1">
            <w:pPr>
              <w:pStyle w:val="Heading5"/>
              <w:rPr>
                <w:rFonts w:ascii="Arial" w:hAnsi="Arial" w:cs="Arial"/>
                <w:b w:val="0"/>
                <w:bCs w:val="0"/>
                <w:sz w:val="15"/>
                <w:szCs w:val="15"/>
              </w:rPr>
            </w:pPr>
            <w:r w:rsidRPr="00602503">
              <w:rPr>
                <w:rFonts w:ascii="Arial" w:hAnsi="Arial" w:cs="Arial"/>
                <w:b w:val="0"/>
                <w:bCs w:val="0"/>
                <w:sz w:val="15"/>
                <w:szCs w:val="15"/>
              </w:rPr>
              <w:t>Pupils will create careful, slow drawings with a sharp graphite pencil in sketchbooks, to the rhythm of a slow metronome. Pupils will be introduced to Wassily Kandinsky to become familiar with the idea that artists are often inspired by other art forms. Pupils will have time to respond to the work of Kandinsky by filling a couple of sketchbook pages with visual notes. They will demonstrate that they are developing the skills to process chunks of information visually and verbally.</w:t>
            </w:r>
          </w:p>
          <w:p w14:paraId="3BC480DC" w14:textId="77777777" w:rsidR="00602503" w:rsidRPr="00602503" w:rsidRDefault="00602503" w:rsidP="008964F1">
            <w:pPr>
              <w:pStyle w:val="Heading5"/>
              <w:rPr>
                <w:rFonts w:ascii="Arial" w:hAnsi="Arial" w:cs="Arial"/>
                <w:b w:val="0"/>
                <w:bCs w:val="0"/>
                <w:sz w:val="15"/>
                <w:szCs w:val="15"/>
              </w:rPr>
            </w:pPr>
            <w:r w:rsidRPr="00602503">
              <w:rPr>
                <w:rFonts w:ascii="Arial" w:hAnsi="Arial" w:cs="Arial"/>
                <w:b w:val="0"/>
                <w:bCs w:val="0"/>
                <w:sz w:val="15"/>
                <w:szCs w:val="15"/>
              </w:rPr>
              <w:t>Pupils will demonstrate that they can listen to sounds and use mark making skills to make marks in response in 3 different exercises. They will discover that abstract mark making can capture the spirit of a piece of music. Pupils will bring what they have learnt about rhythm and mark making into observational drawing. Pupils will become familiar with another artist who responds visually to sounds using their whole body to make marks. Pupils will share their thoughts in a class discussion.</w:t>
            </w:r>
          </w:p>
          <w:p w14:paraId="100E40C6" w14:textId="77777777" w:rsidR="00602503" w:rsidRPr="00602503" w:rsidRDefault="00602503" w:rsidP="008964F1">
            <w:pPr>
              <w:pStyle w:val="Heading5"/>
              <w:rPr>
                <w:rFonts w:ascii="Arial" w:hAnsi="Arial" w:cs="Arial"/>
                <w:b w:val="0"/>
                <w:bCs w:val="0"/>
                <w:sz w:val="15"/>
                <w:szCs w:val="15"/>
              </w:rPr>
            </w:pPr>
            <w:r w:rsidRPr="00602503">
              <w:rPr>
                <w:rFonts w:ascii="Arial" w:hAnsi="Arial" w:cs="Arial"/>
                <w:b w:val="0"/>
                <w:bCs w:val="0"/>
                <w:sz w:val="15"/>
                <w:szCs w:val="15"/>
              </w:rPr>
              <w:t>Pupils will visually explore orchestras and musical instruments through film taking into consideration shape, colour, and composition. They will use line and careful looking in their sketchbooks to describe shapes and they will use different materials such as pastel crayons and pens. Sketchbooks will be full of different elements from the video. If there is time, children will be introduced to ‘projection mapping’. They will share their thoughts and opinions in class conversation. Pupils will engage in an interactive activity to ‘paint music’ on the whiteboard.</w:t>
            </w:r>
          </w:p>
          <w:p w14:paraId="5C8993A4" w14:textId="77777777" w:rsidR="00602503" w:rsidRPr="00602503" w:rsidRDefault="00602503" w:rsidP="00602503">
            <w:pPr>
              <w:rPr>
                <w:rFonts w:ascii="Arial" w:hAnsi="Arial" w:cs="Arial"/>
                <w:sz w:val="15"/>
                <w:szCs w:val="15"/>
              </w:rPr>
            </w:pPr>
            <w:r w:rsidRPr="00602503">
              <w:rPr>
                <w:rFonts w:ascii="Arial" w:hAnsi="Arial" w:cs="Arial"/>
                <w:sz w:val="15"/>
                <w:szCs w:val="15"/>
              </w:rPr>
              <w:t xml:space="preserve">Pupils will use their imaginations to invent their own musical instruments. Pupils will draw and paint / make using recycled materials in their exploration. </w:t>
            </w:r>
          </w:p>
          <w:p w14:paraId="79420D7C" w14:textId="586C25F9" w:rsidR="00602503" w:rsidRPr="000620C7" w:rsidRDefault="00602503" w:rsidP="008964F1">
            <w:pPr>
              <w:pStyle w:val="Heading5"/>
              <w:rPr>
                <w:rFonts w:ascii="Arial" w:hAnsi="Arial" w:cs="Arial"/>
                <w:b w:val="0"/>
                <w:bCs w:val="0"/>
                <w:sz w:val="15"/>
                <w:szCs w:val="15"/>
              </w:rPr>
            </w:pPr>
            <w:r w:rsidRPr="00602503">
              <w:rPr>
                <w:rStyle w:val="normaltextrun"/>
                <w:rFonts w:ascii="Arial" w:hAnsi="Arial" w:cs="Arial"/>
                <w:b w:val="0"/>
                <w:bCs w:val="0"/>
                <w:sz w:val="15"/>
                <w:szCs w:val="15"/>
              </w:rPr>
              <w:t>Pupils will display their work in a clear space and reflect on the half term, sharing what they like and what they would like to try again through peer discussion.</w:t>
            </w:r>
            <w:r w:rsidR="000620C7">
              <w:rPr>
                <w:rStyle w:val="normaltextrun"/>
                <w:rFonts w:ascii="Arial" w:hAnsi="Arial" w:cs="Arial"/>
                <w:b w:val="0"/>
                <w:bCs w:val="0"/>
                <w:sz w:val="15"/>
                <w:szCs w:val="15"/>
              </w:rPr>
              <w:br/>
            </w:r>
            <w:hyperlink r:id="rId16" w:history="1">
              <w:r w:rsidRPr="00612042">
                <w:rPr>
                  <w:rStyle w:val="Hyperlink"/>
                  <w:rFonts w:ascii="Arial" w:hAnsi="Arial" w:cs="Arial"/>
                  <w:b w:val="0"/>
                  <w:bCs w:val="0"/>
                  <w:color w:val="ED7D31" w:themeColor="accent2"/>
                  <w:sz w:val="15"/>
                  <w:szCs w:val="15"/>
                </w:rPr>
                <w:t>Kandinsky</w:t>
              </w:r>
            </w:hyperlink>
            <w:r w:rsidR="00612042" w:rsidRPr="00612042">
              <w:rPr>
                <w:rFonts w:ascii="Arial" w:hAnsi="Arial" w:cs="Arial"/>
                <w:b w:val="0"/>
                <w:bCs w:val="0"/>
                <w:color w:val="ED7D31" w:themeColor="accent2"/>
                <w:sz w:val="15"/>
                <w:szCs w:val="15"/>
              </w:rPr>
              <w:t xml:space="preserve">, </w:t>
            </w:r>
            <w:hyperlink r:id="rId17" w:history="1">
              <w:r w:rsidR="00612042" w:rsidRPr="00612042">
                <w:rPr>
                  <w:rStyle w:val="Hyperlink"/>
                  <w:rFonts w:ascii="Arial" w:hAnsi="Arial" w:cs="Arial"/>
                  <w:b w:val="0"/>
                  <w:bCs w:val="0"/>
                  <w:color w:val="ED7D31" w:themeColor="accent2"/>
                  <w:sz w:val="15"/>
                  <w:szCs w:val="15"/>
                </w:rPr>
                <w:t xml:space="preserve">Tomoko </w:t>
              </w:r>
              <w:proofErr w:type="spellStart"/>
              <w:r w:rsidR="00612042" w:rsidRPr="00612042">
                <w:rPr>
                  <w:rStyle w:val="Hyperlink"/>
                  <w:rFonts w:ascii="Arial" w:hAnsi="Arial" w:cs="Arial"/>
                  <w:b w:val="0"/>
                  <w:bCs w:val="0"/>
                  <w:color w:val="ED7D31" w:themeColor="accent2"/>
                  <w:sz w:val="15"/>
                  <w:szCs w:val="15"/>
                </w:rPr>
                <w:t>Kawao</w:t>
              </w:r>
              <w:proofErr w:type="spellEnd"/>
            </w:hyperlink>
            <w:r w:rsidR="00612042" w:rsidRPr="00612042">
              <w:rPr>
                <w:rFonts w:ascii="Arial" w:hAnsi="Arial" w:cs="Arial"/>
                <w:b w:val="0"/>
                <w:bCs w:val="0"/>
                <w:color w:val="ED7D31" w:themeColor="accent2"/>
                <w:sz w:val="15"/>
                <w:szCs w:val="15"/>
              </w:rPr>
              <w:t xml:space="preserve">, </w:t>
            </w:r>
            <w:hyperlink r:id="rId18" w:history="1">
              <w:r w:rsidR="00612042" w:rsidRPr="00612042">
                <w:rPr>
                  <w:rStyle w:val="Hyperlink"/>
                  <w:rFonts w:ascii="Arial" w:hAnsi="Arial" w:cs="Arial"/>
                  <w:b w:val="0"/>
                  <w:bCs w:val="0"/>
                  <w:color w:val="ED7D31" w:themeColor="accent2"/>
                  <w:sz w:val="15"/>
                  <w:szCs w:val="15"/>
                </w:rPr>
                <w:t>Studio McGuire and other projection mappers</w:t>
              </w:r>
            </w:hyperlink>
          </w:p>
        </w:tc>
        <w:tc>
          <w:tcPr>
            <w:tcW w:w="1559" w:type="dxa"/>
          </w:tcPr>
          <w:p w14:paraId="659F0E70" w14:textId="7EC08211" w:rsidR="00312BF5" w:rsidRPr="00312BF5" w:rsidRDefault="00312BF5" w:rsidP="00312BF5">
            <w:pPr>
              <w:widowControl w:val="0"/>
              <w:pBdr>
                <w:top w:val="nil"/>
                <w:left w:val="nil"/>
                <w:bottom w:val="nil"/>
                <w:right w:val="nil"/>
                <w:between w:val="nil"/>
              </w:pBdr>
              <w:rPr>
                <w:rFonts w:ascii="Arial" w:hAnsi="Arial" w:cs="Arial"/>
                <w:sz w:val="15"/>
                <w:szCs w:val="15"/>
              </w:rPr>
            </w:pPr>
            <w:r w:rsidRPr="00312BF5">
              <w:rPr>
                <w:rFonts w:ascii="Arial" w:hAnsi="Arial" w:cs="Arial"/>
                <w:sz w:val="15"/>
                <w:szCs w:val="15"/>
              </w:rPr>
              <w:t>Pupils will explore artists who use natural materials from plants, the ground and sunlight to make art. They will respond to the work through class discussion and by making visual notes in their sketchbooks.</w:t>
            </w:r>
          </w:p>
          <w:p w14:paraId="3A4AB2AC" w14:textId="5EB54AEC" w:rsidR="00312BF5" w:rsidRPr="00312BF5" w:rsidRDefault="00312BF5" w:rsidP="00312BF5">
            <w:pPr>
              <w:widowControl w:val="0"/>
              <w:pBdr>
                <w:top w:val="nil"/>
                <w:left w:val="nil"/>
                <w:bottom w:val="nil"/>
                <w:right w:val="nil"/>
                <w:between w:val="nil"/>
              </w:pBdr>
              <w:rPr>
                <w:rFonts w:ascii="Arial" w:hAnsi="Arial" w:cs="Arial"/>
                <w:sz w:val="15"/>
                <w:szCs w:val="15"/>
              </w:rPr>
            </w:pPr>
          </w:p>
          <w:p w14:paraId="76A938FC" w14:textId="77777777" w:rsidR="00312BF5" w:rsidRPr="00312BF5" w:rsidRDefault="00312BF5" w:rsidP="00312BF5">
            <w:pPr>
              <w:widowControl w:val="0"/>
              <w:pBdr>
                <w:top w:val="nil"/>
                <w:left w:val="nil"/>
                <w:bottom w:val="nil"/>
                <w:right w:val="nil"/>
                <w:between w:val="nil"/>
              </w:pBdr>
              <w:rPr>
                <w:rFonts w:ascii="Arial" w:hAnsi="Arial" w:cs="Arial"/>
                <w:sz w:val="15"/>
                <w:szCs w:val="15"/>
              </w:rPr>
            </w:pPr>
            <w:r w:rsidRPr="00312BF5">
              <w:rPr>
                <w:rFonts w:ascii="Arial" w:hAnsi="Arial" w:cs="Arial"/>
                <w:sz w:val="15"/>
                <w:szCs w:val="15"/>
              </w:rPr>
              <w:t xml:space="preserve">Pupils will take inspiration from an artist. They will become familiar with a new process to either make a cyanotype, paint with natural pigment, or use natural dyes and objects to make an </w:t>
            </w:r>
            <w:proofErr w:type="spellStart"/>
            <w:r w:rsidRPr="00312BF5">
              <w:rPr>
                <w:rFonts w:ascii="Arial" w:hAnsi="Arial" w:cs="Arial"/>
                <w:sz w:val="15"/>
                <w:szCs w:val="15"/>
              </w:rPr>
              <w:t>anthotype</w:t>
            </w:r>
            <w:proofErr w:type="spellEnd"/>
            <w:r w:rsidRPr="00312BF5">
              <w:rPr>
                <w:rFonts w:ascii="Arial" w:hAnsi="Arial" w:cs="Arial"/>
                <w:sz w:val="15"/>
                <w:szCs w:val="15"/>
              </w:rPr>
              <w:t>. They will forage from school grounds or their local environment to find the materials to make the artwork. Pupils will work in sketchbooks to define the focus of the artwork, experimenting and making notes about which materials were used and how.</w:t>
            </w:r>
          </w:p>
          <w:p w14:paraId="6C0822CA" w14:textId="645D221E" w:rsidR="00312BF5" w:rsidRPr="00312BF5" w:rsidRDefault="00312BF5" w:rsidP="00312BF5">
            <w:pPr>
              <w:widowControl w:val="0"/>
              <w:pBdr>
                <w:top w:val="nil"/>
                <w:left w:val="nil"/>
                <w:bottom w:val="nil"/>
                <w:right w:val="nil"/>
                <w:between w:val="nil"/>
              </w:pBdr>
              <w:rPr>
                <w:rFonts w:ascii="Arial" w:hAnsi="Arial" w:cs="Arial"/>
                <w:sz w:val="15"/>
                <w:szCs w:val="15"/>
              </w:rPr>
            </w:pPr>
          </w:p>
          <w:p w14:paraId="63F2BBA7" w14:textId="4E965F15" w:rsidR="00312BF5" w:rsidRPr="00312BF5" w:rsidRDefault="00312BF5" w:rsidP="00312BF5">
            <w:pPr>
              <w:widowControl w:val="0"/>
              <w:pBdr>
                <w:top w:val="nil"/>
                <w:left w:val="nil"/>
                <w:bottom w:val="nil"/>
                <w:right w:val="nil"/>
                <w:between w:val="nil"/>
              </w:pBdr>
              <w:rPr>
                <w:rStyle w:val="normaltextrun"/>
                <w:rFonts w:ascii="Arial" w:hAnsi="Arial" w:cs="Arial"/>
                <w:sz w:val="15"/>
                <w:szCs w:val="15"/>
                <w:shd w:val="clear" w:color="auto" w:fill="FFFFFF"/>
              </w:rPr>
            </w:pPr>
            <w:r w:rsidRPr="00312BF5">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w:t>
            </w:r>
          </w:p>
          <w:p w14:paraId="79CA8BC1" w14:textId="0F8DE76D" w:rsidR="00312BF5" w:rsidRPr="00612042" w:rsidRDefault="00922795" w:rsidP="000620C7">
            <w:pPr>
              <w:rPr>
                <w:rFonts w:eastAsia="Times New Roman"/>
                <w:color w:val="ED7D31" w:themeColor="accent2"/>
              </w:rPr>
            </w:pPr>
            <w:hyperlink r:id="rId19" w:history="1">
              <w:r w:rsidR="00312BF5" w:rsidRPr="00612042">
                <w:rPr>
                  <w:rStyle w:val="Hyperlink"/>
                  <w:rFonts w:ascii="Arial" w:hAnsi="Arial" w:cs="Arial"/>
                  <w:color w:val="ED7D31" w:themeColor="accent2"/>
                  <w:sz w:val="15"/>
                  <w:szCs w:val="15"/>
                </w:rPr>
                <w:t>Frances Hatch</w:t>
              </w:r>
            </w:hyperlink>
            <w:r w:rsidR="00312BF5" w:rsidRPr="00612042">
              <w:rPr>
                <w:rStyle w:val="Strong"/>
                <w:rFonts w:ascii="Arial" w:hAnsi="Arial" w:cs="Arial"/>
                <w:b w:val="0"/>
                <w:bCs w:val="0"/>
                <w:color w:val="ED7D31" w:themeColor="accent2"/>
                <w:sz w:val="15"/>
                <w:szCs w:val="15"/>
              </w:rPr>
              <w:t xml:space="preserve">, </w:t>
            </w:r>
            <w:hyperlink r:id="rId20" w:history="1">
              <w:r w:rsidR="00312BF5" w:rsidRPr="00612042">
                <w:rPr>
                  <w:rStyle w:val="Hyperlink"/>
                  <w:rFonts w:ascii="Arial" w:hAnsi="Arial" w:cs="Arial"/>
                  <w:color w:val="ED7D31" w:themeColor="accent2"/>
                  <w:sz w:val="15"/>
                  <w:szCs w:val="15"/>
                </w:rPr>
                <w:t>Anna Atkins</w:t>
              </w:r>
            </w:hyperlink>
          </w:p>
          <w:p w14:paraId="1054D2E4" w14:textId="77777777" w:rsidR="00A61073" w:rsidRPr="00312BF5" w:rsidRDefault="00A61073" w:rsidP="00002C07">
            <w:pPr>
              <w:rPr>
                <w:rFonts w:ascii="Arial" w:hAnsi="Arial" w:cs="Arial"/>
                <w:sz w:val="15"/>
                <w:szCs w:val="15"/>
              </w:rPr>
            </w:pPr>
          </w:p>
          <w:p w14:paraId="3A7134C3" w14:textId="0442C38E" w:rsidR="00312BF5" w:rsidRPr="00312BF5" w:rsidRDefault="00312BF5" w:rsidP="00002C07">
            <w:pPr>
              <w:rPr>
                <w:rFonts w:ascii="Arial" w:hAnsi="Arial" w:cs="Arial"/>
                <w:sz w:val="15"/>
                <w:szCs w:val="15"/>
              </w:rPr>
            </w:pPr>
          </w:p>
        </w:tc>
        <w:tc>
          <w:tcPr>
            <w:tcW w:w="3119" w:type="dxa"/>
          </w:tcPr>
          <w:p w14:paraId="3417F82C" w14:textId="3F81390D" w:rsidR="00A61073" w:rsidRPr="00A30AE0" w:rsidRDefault="00A30AE0" w:rsidP="00002C07">
            <w:pPr>
              <w:rPr>
                <w:rFonts w:ascii="Arial" w:hAnsi="Arial" w:cs="Arial"/>
                <w:sz w:val="15"/>
                <w:szCs w:val="15"/>
              </w:rPr>
            </w:pPr>
            <w:r w:rsidRPr="00A30AE0">
              <w:rPr>
                <w:rFonts w:ascii="Arial" w:hAnsi="Arial" w:cs="Arial"/>
                <w:sz w:val="15"/>
                <w:szCs w:val="15"/>
              </w:rPr>
              <w:lastRenderedPageBreak/>
              <w:t xml:space="preserve">Pupils will become familiar with artists who create sculpture based on food. They will be introduced to Claes Oldenburg and contemporary artist Lucia </w:t>
            </w:r>
            <w:proofErr w:type="spellStart"/>
            <w:r w:rsidRPr="00A30AE0">
              <w:rPr>
                <w:rFonts w:ascii="Arial" w:hAnsi="Arial" w:cs="Arial"/>
                <w:sz w:val="15"/>
                <w:szCs w:val="15"/>
              </w:rPr>
              <w:t>Hierro’s</w:t>
            </w:r>
            <w:proofErr w:type="spellEnd"/>
            <w:r w:rsidRPr="00A30AE0">
              <w:rPr>
                <w:rFonts w:ascii="Arial" w:hAnsi="Arial" w:cs="Arial"/>
                <w:sz w:val="15"/>
                <w:szCs w:val="15"/>
              </w:rPr>
              <w:t xml:space="preserve"> soft sculptures. Pupils will respond by filling a couple of sketchbook pages with visual notes, jotting down quick drawings, words about how they feel, similarities and differences between the artist’s work, and any other thoughts. Pupils will show you what they can see by creating observational drawings from film / life. They will consider shape, colour, texture, and composition whilst using a variety (and combination) of materials.</w:t>
            </w:r>
          </w:p>
          <w:p w14:paraId="5B768130" w14:textId="6C46E3A1" w:rsidR="00A30AE0" w:rsidRPr="00A30AE0" w:rsidRDefault="00A30AE0" w:rsidP="00002C07">
            <w:pPr>
              <w:rPr>
                <w:rFonts w:ascii="Arial" w:hAnsi="Arial" w:cs="Arial"/>
                <w:sz w:val="15"/>
                <w:szCs w:val="15"/>
              </w:rPr>
            </w:pPr>
          </w:p>
          <w:p w14:paraId="0C01D33F" w14:textId="77777777" w:rsidR="00A30AE0" w:rsidRPr="00A30AE0" w:rsidRDefault="00A30AE0" w:rsidP="00A30AE0">
            <w:pPr>
              <w:widowControl w:val="0"/>
              <w:pBdr>
                <w:top w:val="nil"/>
                <w:left w:val="nil"/>
                <w:bottom w:val="nil"/>
                <w:right w:val="nil"/>
                <w:between w:val="nil"/>
              </w:pBdr>
              <w:rPr>
                <w:rFonts w:ascii="Arial" w:hAnsi="Arial" w:cs="Arial"/>
                <w:sz w:val="15"/>
                <w:szCs w:val="15"/>
              </w:rPr>
            </w:pPr>
            <w:r w:rsidRPr="00A30AE0">
              <w:rPr>
                <w:rFonts w:ascii="Arial" w:hAnsi="Arial" w:cs="Arial"/>
                <w:sz w:val="15"/>
                <w:szCs w:val="15"/>
              </w:rPr>
              <w:t>Pupils will explore their favourite foods through sculpture.</w:t>
            </w:r>
          </w:p>
          <w:p w14:paraId="3D11C2AC" w14:textId="77777777" w:rsidR="00A30AE0" w:rsidRPr="00A30AE0" w:rsidRDefault="00A30AE0" w:rsidP="00A30AE0">
            <w:pPr>
              <w:widowControl w:val="0"/>
              <w:pBdr>
                <w:top w:val="nil"/>
                <w:left w:val="nil"/>
                <w:bottom w:val="nil"/>
                <w:right w:val="nil"/>
                <w:between w:val="nil"/>
              </w:pBdr>
              <w:rPr>
                <w:rFonts w:ascii="Arial" w:hAnsi="Arial" w:cs="Arial"/>
                <w:sz w:val="15"/>
                <w:szCs w:val="15"/>
              </w:rPr>
            </w:pPr>
          </w:p>
          <w:p w14:paraId="6D660F75" w14:textId="77777777" w:rsidR="00A30AE0" w:rsidRPr="00A30AE0" w:rsidRDefault="00A30AE0" w:rsidP="00A30AE0">
            <w:pPr>
              <w:widowControl w:val="0"/>
              <w:pBdr>
                <w:top w:val="nil"/>
                <w:left w:val="nil"/>
                <w:bottom w:val="nil"/>
                <w:right w:val="nil"/>
                <w:between w:val="nil"/>
              </w:pBdr>
              <w:rPr>
                <w:rFonts w:ascii="Arial" w:hAnsi="Arial" w:cs="Arial"/>
                <w:sz w:val="15"/>
                <w:szCs w:val="15"/>
              </w:rPr>
            </w:pPr>
            <w:r w:rsidRPr="00A30AE0">
              <w:rPr>
                <w:rFonts w:ascii="Arial" w:hAnsi="Arial" w:cs="Arial"/>
                <w:sz w:val="15"/>
                <w:szCs w:val="15"/>
              </w:rPr>
              <w:t>Option 1: Pupils will explore painting and sculpture by recreating tins and jars of their favourite foods. They will explore line, shape, and colour through three different exercises. Pupils will turn their paintings into 3D sculptures to form a classroom shop installation.</w:t>
            </w:r>
          </w:p>
          <w:p w14:paraId="7F6BE693" w14:textId="77777777" w:rsidR="00A30AE0" w:rsidRPr="00A30AE0" w:rsidRDefault="00A30AE0" w:rsidP="00A30AE0">
            <w:pPr>
              <w:widowControl w:val="0"/>
              <w:pBdr>
                <w:top w:val="nil"/>
                <w:left w:val="nil"/>
                <w:bottom w:val="nil"/>
                <w:right w:val="nil"/>
                <w:between w:val="nil"/>
              </w:pBdr>
              <w:rPr>
                <w:rFonts w:ascii="Arial" w:hAnsi="Arial" w:cs="Arial"/>
                <w:sz w:val="15"/>
                <w:szCs w:val="15"/>
              </w:rPr>
            </w:pPr>
          </w:p>
          <w:p w14:paraId="7697857B" w14:textId="6E567EB7" w:rsidR="00A30AE0" w:rsidRPr="00A30AE0" w:rsidRDefault="00A30AE0" w:rsidP="00A30AE0">
            <w:pPr>
              <w:rPr>
                <w:rFonts w:ascii="Arial" w:hAnsi="Arial" w:cs="Arial"/>
                <w:sz w:val="15"/>
                <w:szCs w:val="15"/>
              </w:rPr>
            </w:pPr>
            <w:r w:rsidRPr="00A30AE0">
              <w:rPr>
                <w:rFonts w:ascii="Arial" w:hAnsi="Arial" w:cs="Arial"/>
                <w:sz w:val="15"/>
                <w:szCs w:val="15"/>
              </w:rPr>
              <w:t>Option 2: Pupils will explore Modroc as a new material to make a sculptural feast which will contribute to a class meal. They will explore texture and modelling as well as colour and form.</w:t>
            </w:r>
          </w:p>
          <w:p w14:paraId="07481C82" w14:textId="747A5B99" w:rsidR="00A30AE0" w:rsidRPr="00A30AE0" w:rsidRDefault="00A30AE0" w:rsidP="00A30AE0">
            <w:pPr>
              <w:rPr>
                <w:rFonts w:ascii="Arial" w:hAnsi="Arial" w:cs="Arial"/>
                <w:sz w:val="15"/>
                <w:szCs w:val="15"/>
              </w:rPr>
            </w:pPr>
          </w:p>
          <w:p w14:paraId="1518FB83" w14:textId="0885DED3" w:rsidR="00A30AE0" w:rsidRPr="00A30AE0" w:rsidRDefault="00A30AE0" w:rsidP="00A30AE0">
            <w:pPr>
              <w:rPr>
                <w:rFonts w:ascii="Arial" w:hAnsi="Arial" w:cs="Arial"/>
                <w:sz w:val="15"/>
                <w:szCs w:val="15"/>
              </w:rPr>
            </w:pPr>
            <w:r w:rsidRPr="00A30AE0">
              <w:rPr>
                <w:rFonts w:ascii="Arial" w:hAnsi="Arial" w:cs="Arial"/>
                <w:sz w:val="15"/>
                <w:szCs w:val="15"/>
              </w:rPr>
              <w:t>Pupils will lay out a picnic, including food which contributes colour, texture, pattern, and form to inspire lots of creative drawings into cloth. Pupils will work on a new surface (cloth) and see how using this material is different to working on paper.</w:t>
            </w:r>
          </w:p>
          <w:p w14:paraId="12C1E759" w14:textId="33D4F8A1" w:rsidR="00A30AE0" w:rsidRPr="00A30AE0" w:rsidRDefault="00A30AE0" w:rsidP="00A30AE0">
            <w:pPr>
              <w:rPr>
                <w:rFonts w:ascii="Arial" w:hAnsi="Arial" w:cs="Arial"/>
                <w:sz w:val="15"/>
                <w:szCs w:val="15"/>
              </w:rPr>
            </w:pPr>
          </w:p>
          <w:p w14:paraId="317EE5A7" w14:textId="2463872F" w:rsidR="00A30AE0" w:rsidRPr="000620C7" w:rsidRDefault="00A30AE0" w:rsidP="000620C7">
            <w:pPr>
              <w:rPr>
                <w:rFonts w:ascii="Arial" w:hAnsi="Arial" w:cs="Arial"/>
                <w:sz w:val="15"/>
                <w:szCs w:val="15"/>
              </w:rPr>
            </w:pPr>
            <w:r w:rsidRPr="00A30AE0">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w:t>
            </w:r>
            <w:r w:rsidRPr="00A30AE0">
              <w:rPr>
                <w:rStyle w:val="eop"/>
                <w:rFonts w:ascii="Arial" w:hAnsi="Arial" w:cs="Arial"/>
                <w:sz w:val="15"/>
                <w:szCs w:val="15"/>
              </w:rPr>
              <w:t> Pupils will reflect upon all stages of the journey and reference the artists studied. If available, they will take photographs of their work on tablets or cameras.</w:t>
            </w:r>
            <w:r w:rsidR="000620C7">
              <w:rPr>
                <w:rStyle w:val="eop"/>
                <w:rFonts w:ascii="Arial" w:hAnsi="Arial" w:cs="Arial"/>
                <w:sz w:val="15"/>
                <w:szCs w:val="15"/>
              </w:rPr>
              <w:br/>
            </w:r>
            <w:hyperlink r:id="rId21" w:history="1">
              <w:proofErr w:type="spellStart"/>
              <w:r w:rsidRPr="00612042">
                <w:rPr>
                  <w:rStyle w:val="Hyperlink"/>
                  <w:rFonts w:ascii="Arial" w:hAnsi="Arial" w:cs="Arial"/>
                  <w:color w:val="ED7D31" w:themeColor="accent2"/>
                  <w:sz w:val="15"/>
                  <w:szCs w:val="15"/>
                </w:rPr>
                <w:t>Claes</w:t>
              </w:r>
              <w:proofErr w:type="spellEnd"/>
              <w:r w:rsidRPr="00612042">
                <w:rPr>
                  <w:rStyle w:val="Hyperlink"/>
                  <w:rFonts w:ascii="Arial" w:hAnsi="Arial" w:cs="Arial"/>
                  <w:color w:val="ED7D31" w:themeColor="accent2"/>
                  <w:sz w:val="15"/>
                  <w:szCs w:val="15"/>
                </w:rPr>
                <w:t xml:space="preserve"> </w:t>
              </w:r>
              <w:proofErr w:type="spellStart"/>
              <w:r w:rsidRPr="00612042">
                <w:rPr>
                  <w:rStyle w:val="Hyperlink"/>
                  <w:rFonts w:ascii="Arial" w:hAnsi="Arial" w:cs="Arial"/>
                  <w:color w:val="ED7D31" w:themeColor="accent2"/>
                  <w:sz w:val="15"/>
                  <w:szCs w:val="15"/>
                </w:rPr>
                <w:t>Oldenberg</w:t>
              </w:r>
              <w:proofErr w:type="spellEnd"/>
            </w:hyperlink>
            <w:r w:rsidRPr="00612042">
              <w:rPr>
                <w:rStyle w:val="Strong"/>
                <w:rFonts w:ascii="Arial" w:hAnsi="Arial" w:cs="Arial"/>
                <w:b w:val="0"/>
                <w:bCs w:val="0"/>
                <w:color w:val="ED7D31" w:themeColor="accent2"/>
                <w:sz w:val="15"/>
                <w:szCs w:val="15"/>
              </w:rPr>
              <w:t xml:space="preserve">, </w:t>
            </w:r>
            <w:hyperlink r:id="rId22" w:history="1">
              <w:r w:rsidRPr="00612042">
                <w:rPr>
                  <w:rStyle w:val="Hyperlink"/>
                  <w:rFonts w:ascii="Arial" w:hAnsi="Arial" w:cs="Arial"/>
                  <w:color w:val="ED7D31" w:themeColor="accent2"/>
                  <w:sz w:val="15"/>
                  <w:szCs w:val="15"/>
                </w:rPr>
                <w:t xml:space="preserve">Lucia </w:t>
              </w:r>
              <w:proofErr w:type="spellStart"/>
              <w:r w:rsidRPr="00612042">
                <w:rPr>
                  <w:rStyle w:val="Hyperlink"/>
                  <w:rFonts w:ascii="Arial" w:hAnsi="Arial" w:cs="Arial"/>
                  <w:color w:val="ED7D31" w:themeColor="accent2"/>
                  <w:sz w:val="15"/>
                  <w:szCs w:val="15"/>
                </w:rPr>
                <w:t>Hierro</w:t>
              </w:r>
              <w:proofErr w:type="spellEnd"/>
            </w:hyperlink>
            <w:r w:rsidR="00612042" w:rsidRPr="00612042">
              <w:rPr>
                <w:rStyle w:val="Strong"/>
                <w:rFonts w:ascii="Arial" w:hAnsi="Arial" w:cs="Arial"/>
                <w:b w:val="0"/>
                <w:bCs w:val="0"/>
                <w:color w:val="ED7D31" w:themeColor="accent2"/>
                <w:sz w:val="15"/>
                <w:szCs w:val="15"/>
              </w:rPr>
              <w:t xml:space="preserve">, </w:t>
            </w:r>
            <w:hyperlink r:id="rId23" w:history="1">
              <w:r w:rsidR="00612042" w:rsidRPr="00612042">
                <w:rPr>
                  <w:rStyle w:val="Hyperlink"/>
                  <w:rFonts w:ascii="Arial" w:hAnsi="Arial" w:cs="Arial"/>
                  <w:color w:val="ED7D31" w:themeColor="accent2"/>
                  <w:sz w:val="15"/>
                  <w:szCs w:val="15"/>
                </w:rPr>
                <w:t>Nicole Dyer</w:t>
              </w:r>
            </w:hyperlink>
          </w:p>
          <w:p w14:paraId="1D5BF0DF" w14:textId="77777777" w:rsidR="00A30AE0" w:rsidRPr="00A30AE0" w:rsidRDefault="00A30AE0" w:rsidP="00A30AE0">
            <w:pPr>
              <w:rPr>
                <w:rFonts w:ascii="Arial" w:hAnsi="Arial" w:cs="Arial"/>
                <w:sz w:val="15"/>
                <w:szCs w:val="15"/>
              </w:rPr>
            </w:pPr>
          </w:p>
          <w:p w14:paraId="7EB68DA7" w14:textId="3006B7EA" w:rsidR="00A61073" w:rsidRPr="00A30AE0" w:rsidRDefault="00A61073" w:rsidP="00002C07">
            <w:pPr>
              <w:rPr>
                <w:rFonts w:ascii="Arial" w:hAnsi="Arial" w:cs="Arial"/>
                <w:color w:val="000000" w:themeColor="text1"/>
                <w:sz w:val="15"/>
                <w:szCs w:val="15"/>
              </w:rPr>
            </w:pPr>
            <w:r w:rsidRPr="00A30AE0">
              <w:rPr>
                <w:rFonts w:ascii="Arial" w:hAnsi="Arial" w:cs="Arial"/>
                <w:color w:val="000000" w:themeColor="text1"/>
                <w:sz w:val="15"/>
                <w:szCs w:val="15"/>
              </w:rPr>
              <w:t xml:space="preserve"> </w:t>
            </w:r>
          </w:p>
        </w:tc>
        <w:tc>
          <w:tcPr>
            <w:tcW w:w="1984" w:type="dxa"/>
          </w:tcPr>
          <w:p w14:paraId="31DA3D9C" w14:textId="3E9D9C63" w:rsidR="00277480" w:rsidRPr="00277480" w:rsidRDefault="00277480" w:rsidP="00277480">
            <w:pPr>
              <w:widowControl w:val="0"/>
              <w:pBdr>
                <w:top w:val="nil"/>
                <w:left w:val="nil"/>
                <w:bottom w:val="nil"/>
                <w:right w:val="nil"/>
                <w:between w:val="nil"/>
              </w:pBdr>
              <w:rPr>
                <w:rFonts w:ascii="Arial" w:hAnsi="Arial" w:cs="Arial"/>
                <w:sz w:val="15"/>
                <w:szCs w:val="15"/>
              </w:rPr>
            </w:pPr>
            <w:r w:rsidRPr="00277480">
              <w:rPr>
                <w:rFonts w:ascii="Arial" w:hAnsi="Arial" w:cs="Arial"/>
                <w:sz w:val="15"/>
                <w:szCs w:val="15"/>
              </w:rPr>
              <w:t xml:space="preserve">Pupils will explore the work of fashion designers, thinking about how they use their identity to design, by responding in class discussion and visually in sketchbooks. </w:t>
            </w:r>
          </w:p>
          <w:p w14:paraId="3F8560E6" w14:textId="7AE336B6" w:rsidR="00277480" w:rsidRPr="00277480" w:rsidRDefault="00277480" w:rsidP="00277480">
            <w:pPr>
              <w:widowControl w:val="0"/>
              <w:pBdr>
                <w:top w:val="nil"/>
                <w:left w:val="nil"/>
                <w:bottom w:val="nil"/>
                <w:right w:val="nil"/>
                <w:between w:val="nil"/>
              </w:pBdr>
              <w:rPr>
                <w:rFonts w:ascii="Arial" w:hAnsi="Arial" w:cs="Arial"/>
                <w:sz w:val="15"/>
                <w:szCs w:val="15"/>
              </w:rPr>
            </w:pPr>
          </w:p>
          <w:p w14:paraId="4B86C371" w14:textId="4BCA1841" w:rsidR="00277480" w:rsidRPr="00277480" w:rsidRDefault="00277480" w:rsidP="00277480">
            <w:pPr>
              <w:widowControl w:val="0"/>
              <w:pBdr>
                <w:top w:val="nil"/>
                <w:left w:val="nil"/>
                <w:bottom w:val="nil"/>
                <w:right w:val="nil"/>
                <w:between w:val="nil"/>
              </w:pBdr>
              <w:rPr>
                <w:rFonts w:ascii="Arial" w:hAnsi="Arial" w:cs="Arial"/>
                <w:sz w:val="15"/>
                <w:szCs w:val="15"/>
              </w:rPr>
            </w:pPr>
            <w:r w:rsidRPr="00277480">
              <w:rPr>
                <w:rFonts w:ascii="Arial" w:hAnsi="Arial" w:cs="Arial"/>
                <w:sz w:val="15"/>
                <w:szCs w:val="15"/>
              </w:rPr>
              <w:t>Pupils will work in sketchbooks to generate and test ideas, experiment with shape and form, pattern, colour, and texture in response to a brief.</w:t>
            </w:r>
          </w:p>
          <w:p w14:paraId="231151A1" w14:textId="6A75430F" w:rsidR="00277480" w:rsidRPr="00277480" w:rsidRDefault="00277480" w:rsidP="00277480">
            <w:pPr>
              <w:widowControl w:val="0"/>
              <w:pBdr>
                <w:top w:val="nil"/>
                <w:left w:val="nil"/>
                <w:bottom w:val="nil"/>
                <w:right w:val="nil"/>
                <w:between w:val="nil"/>
              </w:pBdr>
              <w:rPr>
                <w:rFonts w:ascii="Arial" w:hAnsi="Arial" w:cs="Arial"/>
                <w:sz w:val="15"/>
                <w:szCs w:val="15"/>
              </w:rPr>
            </w:pPr>
          </w:p>
          <w:p w14:paraId="2F9A91C8" w14:textId="18DB1842" w:rsidR="00277480" w:rsidRPr="00277480" w:rsidRDefault="00277480" w:rsidP="00277480">
            <w:pPr>
              <w:widowControl w:val="0"/>
              <w:pBdr>
                <w:top w:val="nil"/>
                <w:left w:val="nil"/>
                <w:bottom w:val="nil"/>
                <w:right w:val="nil"/>
                <w:between w:val="nil"/>
              </w:pBdr>
              <w:rPr>
                <w:rFonts w:ascii="Arial" w:hAnsi="Arial" w:cs="Arial"/>
                <w:sz w:val="15"/>
                <w:szCs w:val="15"/>
              </w:rPr>
            </w:pPr>
            <w:r w:rsidRPr="00277480">
              <w:rPr>
                <w:rFonts w:ascii="Arial" w:hAnsi="Arial" w:cs="Arial"/>
                <w:sz w:val="15"/>
                <w:szCs w:val="15"/>
              </w:rPr>
              <w:t xml:space="preserve">Pupils will make bring their 2d designs to 3d. They will paint paper with patterns and texture to make the base of their clothes. Pupils will consider pattern cutting to make the clothes fit together and fall in the way that they intend around a manikin, as well as how they will attach the </w:t>
            </w:r>
            <w:proofErr w:type="gramStart"/>
            <w:r w:rsidRPr="00277480">
              <w:rPr>
                <w:rFonts w:ascii="Arial" w:hAnsi="Arial" w:cs="Arial"/>
                <w:sz w:val="15"/>
                <w:szCs w:val="15"/>
              </w:rPr>
              <w:t>cut out</w:t>
            </w:r>
            <w:proofErr w:type="gramEnd"/>
            <w:r w:rsidRPr="00277480">
              <w:rPr>
                <w:rFonts w:ascii="Arial" w:hAnsi="Arial" w:cs="Arial"/>
                <w:sz w:val="15"/>
                <w:szCs w:val="15"/>
              </w:rPr>
              <w:t xml:space="preserve"> pieces together.</w:t>
            </w:r>
          </w:p>
          <w:p w14:paraId="283E5EAA" w14:textId="7BC26C8E" w:rsidR="00277480" w:rsidRPr="00277480" w:rsidRDefault="00277480" w:rsidP="00277480">
            <w:pPr>
              <w:widowControl w:val="0"/>
              <w:pBdr>
                <w:top w:val="nil"/>
                <w:left w:val="nil"/>
                <w:bottom w:val="nil"/>
                <w:right w:val="nil"/>
                <w:between w:val="nil"/>
              </w:pBdr>
              <w:rPr>
                <w:rFonts w:ascii="Arial" w:hAnsi="Arial" w:cs="Arial"/>
                <w:sz w:val="15"/>
                <w:szCs w:val="15"/>
              </w:rPr>
            </w:pPr>
          </w:p>
          <w:p w14:paraId="606567BB" w14:textId="77777777" w:rsidR="00277480" w:rsidRPr="00277480" w:rsidRDefault="00277480" w:rsidP="00277480">
            <w:pPr>
              <w:pStyle w:val="paragraph"/>
              <w:spacing w:before="0" w:beforeAutospacing="0" w:after="0" w:afterAutospacing="0"/>
              <w:textAlignment w:val="baseline"/>
              <w:rPr>
                <w:rFonts w:ascii="Arial" w:hAnsi="Arial" w:cs="Arial"/>
                <w:sz w:val="15"/>
                <w:szCs w:val="15"/>
              </w:rPr>
            </w:pPr>
            <w:r w:rsidRPr="00277480">
              <w:rPr>
                <w:rStyle w:val="normaltextrun"/>
                <w:rFonts w:ascii="Arial" w:hAnsi="Arial" w:cs="Arial"/>
                <w:sz w:val="15"/>
                <w:szCs w:val="15"/>
              </w:rPr>
              <w:t>Pupils will display their work in a clear space and walk around the work as if they are in a gallery, sharing what they like about their own and each other's work. </w:t>
            </w:r>
            <w:r w:rsidRPr="00277480">
              <w:rPr>
                <w:rStyle w:val="eop"/>
                <w:rFonts w:ascii="Arial" w:hAnsi="Arial" w:cs="Arial"/>
                <w:sz w:val="15"/>
                <w:szCs w:val="15"/>
              </w:rPr>
              <w:t> </w:t>
            </w:r>
          </w:p>
          <w:p w14:paraId="2D4951D1" w14:textId="77777777" w:rsidR="00277480" w:rsidRPr="00277480" w:rsidRDefault="00277480" w:rsidP="00277480">
            <w:pPr>
              <w:pStyle w:val="paragraph"/>
              <w:spacing w:before="0" w:beforeAutospacing="0" w:after="0" w:afterAutospacing="0"/>
              <w:textAlignment w:val="baseline"/>
              <w:rPr>
                <w:rFonts w:ascii="Arial" w:hAnsi="Arial" w:cs="Arial"/>
                <w:sz w:val="15"/>
                <w:szCs w:val="15"/>
              </w:rPr>
            </w:pPr>
            <w:r w:rsidRPr="00277480">
              <w:rPr>
                <w:rStyle w:val="normaltextrun"/>
                <w:rFonts w:ascii="Arial" w:hAnsi="Arial" w:cs="Arial"/>
                <w:sz w:val="15"/>
                <w:szCs w:val="15"/>
              </w:rPr>
              <w:t> </w:t>
            </w:r>
            <w:r w:rsidRPr="00277480">
              <w:rPr>
                <w:rStyle w:val="eop"/>
                <w:rFonts w:ascii="Arial" w:hAnsi="Arial" w:cs="Arial"/>
                <w:sz w:val="15"/>
                <w:szCs w:val="15"/>
              </w:rPr>
              <w:t> </w:t>
            </w:r>
          </w:p>
          <w:p w14:paraId="70D49371" w14:textId="77777777" w:rsidR="00277480" w:rsidRPr="00277480" w:rsidRDefault="00277480" w:rsidP="00277480">
            <w:pPr>
              <w:pStyle w:val="paragraph"/>
              <w:spacing w:before="0" w:beforeAutospacing="0" w:after="0" w:afterAutospacing="0"/>
              <w:textAlignment w:val="baseline"/>
              <w:rPr>
                <w:rFonts w:ascii="Arial" w:hAnsi="Arial" w:cs="Arial"/>
                <w:sz w:val="15"/>
                <w:szCs w:val="15"/>
              </w:rPr>
            </w:pPr>
            <w:r w:rsidRPr="00277480">
              <w:rPr>
                <w:rStyle w:val="normaltextrun"/>
                <w:rFonts w:ascii="Arial" w:hAnsi="Arial" w:cs="Arial"/>
                <w:sz w:val="15"/>
                <w:szCs w:val="15"/>
              </w:rPr>
              <w:t>Pupils will work in pairs or teams to document their work using cameras or Ipads. </w:t>
            </w:r>
            <w:r w:rsidRPr="00277480">
              <w:rPr>
                <w:rStyle w:val="eop"/>
                <w:rFonts w:ascii="Arial" w:hAnsi="Arial" w:cs="Arial"/>
                <w:sz w:val="15"/>
                <w:szCs w:val="15"/>
              </w:rPr>
              <w:t> </w:t>
            </w:r>
          </w:p>
          <w:p w14:paraId="0F6DAD97" w14:textId="4002D888" w:rsidR="00277480" w:rsidRPr="00612042" w:rsidRDefault="00922795" w:rsidP="00277480">
            <w:pPr>
              <w:rPr>
                <w:rFonts w:eastAsia="Times New Roman"/>
                <w:color w:val="ED7D31" w:themeColor="accent2"/>
              </w:rPr>
            </w:pPr>
            <w:hyperlink r:id="rId24" w:history="1">
              <w:r w:rsidR="00277480" w:rsidRPr="00612042">
                <w:rPr>
                  <w:rStyle w:val="Hyperlink"/>
                  <w:rFonts w:ascii="Arial" w:hAnsi="Arial" w:cs="Arial"/>
                  <w:color w:val="ED7D31" w:themeColor="accent2"/>
                  <w:sz w:val="15"/>
                  <w:szCs w:val="15"/>
                </w:rPr>
                <w:t>Alice Fox</w:t>
              </w:r>
            </w:hyperlink>
            <w:r w:rsidR="00277480" w:rsidRPr="00612042">
              <w:rPr>
                <w:rStyle w:val="Strong"/>
                <w:rFonts w:ascii="Arial" w:hAnsi="Arial" w:cs="Arial"/>
                <w:b w:val="0"/>
                <w:bCs w:val="0"/>
                <w:color w:val="ED7D31" w:themeColor="accent2"/>
                <w:sz w:val="15"/>
                <w:szCs w:val="15"/>
              </w:rPr>
              <w:t xml:space="preserve">, </w:t>
            </w:r>
            <w:hyperlink r:id="rId25" w:history="1">
              <w:r w:rsidR="00277480" w:rsidRPr="00612042">
                <w:rPr>
                  <w:rStyle w:val="Hyperlink"/>
                  <w:rFonts w:ascii="Arial" w:hAnsi="Arial" w:cs="Arial"/>
                  <w:color w:val="ED7D31" w:themeColor="accent2"/>
                  <w:sz w:val="15"/>
                  <w:szCs w:val="15"/>
                </w:rPr>
                <w:t>Rahul Mishra</w:t>
              </w:r>
            </w:hyperlink>
            <w:r w:rsidR="00277480" w:rsidRPr="00612042">
              <w:rPr>
                <w:rStyle w:val="Strong"/>
                <w:rFonts w:ascii="Arial" w:hAnsi="Arial" w:cs="Arial"/>
                <w:b w:val="0"/>
                <w:bCs w:val="0"/>
                <w:color w:val="ED7D31" w:themeColor="accent2"/>
                <w:sz w:val="15"/>
                <w:szCs w:val="15"/>
              </w:rPr>
              <w:t xml:space="preserve">, </w:t>
            </w:r>
            <w:hyperlink r:id="rId26" w:history="1">
              <w:proofErr w:type="spellStart"/>
              <w:r w:rsidR="00277480" w:rsidRPr="00612042">
                <w:rPr>
                  <w:rStyle w:val="Hyperlink"/>
                  <w:rFonts w:ascii="Arial" w:hAnsi="Arial" w:cs="Arial"/>
                  <w:color w:val="ED7D31" w:themeColor="accent2"/>
                  <w:sz w:val="15"/>
                  <w:szCs w:val="15"/>
                </w:rPr>
                <w:t>Pyer</w:t>
              </w:r>
              <w:proofErr w:type="spellEnd"/>
              <w:r w:rsidR="00277480" w:rsidRPr="00612042">
                <w:rPr>
                  <w:rStyle w:val="Hyperlink"/>
                  <w:rFonts w:ascii="Arial" w:hAnsi="Arial" w:cs="Arial"/>
                  <w:color w:val="ED7D31" w:themeColor="accent2"/>
                  <w:sz w:val="15"/>
                  <w:szCs w:val="15"/>
                </w:rPr>
                <w:t xml:space="preserve"> Moss</w:t>
              </w:r>
            </w:hyperlink>
            <w:r w:rsidR="00277480" w:rsidRPr="00612042">
              <w:rPr>
                <w:rStyle w:val="Strong"/>
                <w:rFonts w:ascii="Arial" w:hAnsi="Arial" w:cs="Arial"/>
                <w:b w:val="0"/>
                <w:bCs w:val="0"/>
                <w:color w:val="ED7D31" w:themeColor="accent2"/>
                <w:sz w:val="15"/>
                <w:szCs w:val="15"/>
              </w:rPr>
              <w:t xml:space="preserve">, </w:t>
            </w:r>
            <w:hyperlink r:id="rId27" w:history="1">
              <w:r w:rsidR="00277480" w:rsidRPr="00612042">
                <w:rPr>
                  <w:rStyle w:val="Hyperlink"/>
                  <w:rFonts w:ascii="Arial" w:hAnsi="Arial" w:cs="Arial"/>
                  <w:color w:val="ED7D31" w:themeColor="accent2"/>
                  <w:sz w:val="15"/>
                  <w:szCs w:val="15"/>
                </w:rPr>
                <w:t xml:space="preserve">Tatyana </w:t>
              </w:r>
              <w:proofErr w:type="spellStart"/>
              <w:r w:rsidR="00277480" w:rsidRPr="00612042">
                <w:rPr>
                  <w:rStyle w:val="Hyperlink"/>
                  <w:rFonts w:ascii="Arial" w:hAnsi="Arial" w:cs="Arial"/>
                  <w:color w:val="ED7D31" w:themeColor="accent2"/>
                  <w:sz w:val="15"/>
                  <w:szCs w:val="15"/>
                </w:rPr>
                <w:t>Antoun</w:t>
              </w:r>
              <w:proofErr w:type="spellEnd"/>
              <w:r w:rsidR="00277480" w:rsidRPr="00612042">
                <w:rPr>
                  <w:rStyle w:val="Hyperlink"/>
                  <w:rFonts w:ascii="Arial" w:hAnsi="Arial" w:cs="Arial"/>
                  <w:color w:val="ED7D31" w:themeColor="accent2"/>
                  <w:sz w:val="15"/>
                  <w:szCs w:val="15"/>
                </w:rPr>
                <w:t>,</w:t>
              </w:r>
            </w:hyperlink>
            <w:r w:rsidR="00277480" w:rsidRPr="00612042">
              <w:rPr>
                <w:rStyle w:val="Strong"/>
                <w:rFonts w:ascii="Arial" w:hAnsi="Arial" w:cs="Arial"/>
                <w:b w:val="0"/>
                <w:bCs w:val="0"/>
                <w:color w:val="ED7D31" w:themeColor="accent2"/>
                <w:sz w:val="15"/>
                <w:szCs w:val="15"/>
              </w:rPr>
              <w:t xml:space="preserve"> </w:t>
            </w:r>
            <w:hyperlink r:id="rId28" w:history="1">
              <w:r w:rsidR="00277480" w:rsidRPr="00612042">
                <w:rPr>
                  <w:rStyle w:val="Hyperlink"/>
                  <w:rFonts w:ascii="Arial" w:hAnsi="Arial" w:cs="Arial"/>
                  <w:color w:val="ED7D31" w:themeColor="accent2"/>
                  <w:sz w:val="15"/>
                  <w:szCs w:val="15"/>
                </w:rPr>
                <w:t xml:space="preserve">Hormazd </w:t>
              </w:r>
              <w:proofErr w:type="spellStart"/>
              <w:r w:rsidR="00277480" w:rsidRPr="00612042">
                <w:rPr>
                  <w:rStyle w:val="Hyperlink"/>
                  <w:rFonts w:ascii="Arial" w:hAnsi="Arial" w:cs="Arial"/>
                  <w:color w:val="ED7D31" w:themeColor="accent2"/>
                  <w:sz w:val="15"/>
                  <w:szCs w:val="15"/>
                </w:rPr>
                <w:t>Narielwalla</w:t>
              </w:r>
              <w:proofErr w:type="spellEnd"/>
            </w:hyperlink>
          </w:p>
          <w:p w14:paraId="5111F8E7" w14:textId="77777777" w:rsidR="00277480" w:rsidRPr="00277480" w:rsidRDefault="00277480" w:rsidP="00277480">
            <w:pPr>
              <w:widowControl w:val="0"/>
              <w:pBdr>
                <w:top w:val="nil"/>
                <w:left w:val="nil"/>
                <w:bottom w:val="nil"/>
                <w:right w:val="nil"/>
                <w:between w:val="nil"/>
              </w:pBdr>
              <w:rPr>
                <w:rFonts w:ascii="Arial" w:hAnsi="Arial" w:cs="Arial"/>
                <w:sz w:val="15"/>
                <w:szCs w:val="15"/>
              </w:rPr>
            </w:pPr>
          </w:p>
          <w:p w14:paraId="798C280E" w14:textId="77777777" w:rsidR="00277480" w:rsidRPr="00277480" w:rsidRDefault="00277480" w:rsidP="00277480">
            <w:pPr>
              <w:widowControl w:val="0"/>
              <w:pBdr>
                <w:top w:val="nil"/>
                <w:left w:val="nil"/>
                <w:bottom w:val="nil"/>
                <w:right w:val="nil"/>
                <w:between w:val="nil"/>
              </w:pBdr>
              <w:rPr>
                <w:rFonts w:ascii="Arial" w:hAnsi="Arial" w:cs="Arial"/>
                <w:sz w:val="15"/>
                <w:szCs w:val="15"/>
              </w:rPr>
            </w:pPr>
          </w:p>
          <w:p w14:paraId="3C65383A" w14:textId="77777777" w:rsidR="00A61073" w:rsidRPr="00277480" w:rsidRDefault="00A61073" w:rsidP="00002C07">
            <w:pPr>
              <w:rPr>
                <w:rFonts w:ascii="Arial" w:hAnsi="Arial" w:cs="Arial"/>
                <w:sz w:val="15"/>
                <w:szCs w:val="15"/>
              </w:rPr>
            </w:pPr>
          </w:p>
        </w:tc>
        <w:tc>
          <w:tcPr>
            <w:tcW w:w="1649" w:type="dxa"/>
          </w:tcPr>
          <w:p w14:paraId="4C3750AF" w14:textId="77777777" w:rsidR="002810C1" w:rsidRPr="002810C1" w:rsidRDefault="002810C1" w:rsidP="002810C1">
            <w:pPr>
              <w:widowControl w:val="0"/>
              <w:pBdr>
                <w:top w:val="nil"/>
                <w:left w:val="nil"/>
                <w:bottom w:val="nil"/>
                <w:right w:val="nil"/>
                <w:between w:val="nil"/>
              </w:pBdr>
              <w:rPr>
                <w:rFonts w:ascii="Arial" w:hAnsi="Arial" w:cs="Arial"/>
                <w:sz w:val="15"/>
                <w:szCs w:val="15"/>
              </w:rPr>
            </w:pPr>
            <w:r w:rsidRPr="002810C1">
              <w:rPr>
                <w:rFonts w:ascii="Arial" w:hAnsi="Arial" w:cs="Arial"/>
                <w:sz w:val="15"/>
                <w:szCs w:val="15"/>
              </w:rPr>
              <w:t>Pupils will become familiar with the cultural significance of shadow puppetry and artists that work with paper.</w:t>
            </w:r>
          </w:p>
          <w:p w14:paraId="011F33FA" w14:textId="77777777" w:rsidR="002810C1" w:rsidRPr="002810C1" w:rsidRDefault="002810C1" w:rsidP="002810C1">
            <w:pPr>
              <w:widowControl w:val="0"/>
              <w:rPr>
                <w:rFonts w:ascii="Arial" w:hAnsi="Arial" w:cs="Arial"/>
                <w:sz w:val="15"/>
                <w:szCs w:val="15"/>
              </w:rPr>
            </w:pPr>
          </w:p>
          <w:p w14:paraId="2519AE9A" w14:textId="77777777" w:rsidR="002810C1" w:rsidRPr="002810C1" w:rsidRDefault="002810C1" w:rsidP="002810C1">
            <w:pPr>
              <w:widowControl w:val="0"/>
              <w:rPr>
                <w:rFonts w:ascii="Arial" w:hAnsi="Arial" w:cs="Arial"/>
                <w:sz w:val="15"/>
                <w:szCs w:val="15"/>
              </w:rPr>
            </w:pPr>
            <w:r w:rsidRPr="002810C1">
              <w:rPr>
                <w:rFonts w:ascii="Arial" w:hAnsi="Arial" w:cs="Arial"/>
                <w:sz w:val="15"/>
                <w:szCs w:val="15"/>
              </w:rPr>
              <w:t>They will understand how paper can be cut and shaped to create puppets.</w:t>
            </w:r>
          </w:p>
          <w:p w14:paraId="654C06F0" w14:textId="77777777" w:rsidR="002810C1" w:rsidRPr="002810C1" w:rsidRDefault="002810C1" w:rsidP="002810C1">
            <w:pPr>
              <w:widowControl w:val="0"/>
              <w:rPr>
                <w:rFonts w:ascii="Arial" w:hAnsi="Arial" w:cs="Arial"/>
                <w:sz w:val="15"/>
                <w:szCs w:val="15"/>
              </w:rPr>
            </w:pPr>
          </w:p>
          <w:p w14:paraId="2504CBCE" w14:textId="77777777" w:rsidR="00A61073" w:rsidRPr="002810C1" w:rsidRDefault="002810C1" w:rsidP="002810C1">
            <w:pPr>
              <w:rPr>
                <w:rFonts w:ascii="Arial" w:hAnsi="Arial" w:cs="Arial"/>
                <w:sz w:val="15"/>
                <w:szCs w:val="15"/>
              </w:rPr>
            </w:pPr>
            <w:r w:rsidRPr="002810C1">
              <w:rPr>
                <w:rFonts w:ascii="Arial" w:hAnsi="Arial" w:cs="Arial"/>
                <w:sz w:val="15"/>
                <w:szCs w:val="15"/>
              </w:rPr>
              <w:t>They will record their responses and ideas in sketchbooks.</w:t>
            </w:r>
          </w:p>
          <w:p w14:paraId="032F653C" w14:textId="77777777" w:rsidR="002810C1" w:rsidRPr="002810C1" w:rsidRDefault="002810C1" w:rsidP="002810C1">
            <w:pPr>
              <w:rPr>
                <w:rFonts w:ascii="Arial" w:hAnsi="Arial" w:cs="Arial"/>
                <w:sz w:val="15"/>
                <w:szCs w:val="15"/>
              </w:rPr>
            </w:pPr>
          </w:p>
          <w:p w14:paraId="78F09384" w14:textId="77777777" w:rsidR="002810C1" w:rsidRPr="002810C1" w:rsidRDefault="002810C1" w:rsidP="002810C1">
            <w:pPr>
              <w:widowControl w:val="0"/>
              <w:pBdr>
                <w:top w:val="nil"/>
                <w:left w:val="nil"/>
                <w:bottom w:val="nil"/>
                <w:right w:val="nil"/>
                <w:between w:val="nil"/>
              </w:pBdr>
              <w:rPr>
                <w:rFonts w:ascii="Arial" w:hAnsi="Arial" w:cs="Arial"/>
                <w:sz w:val="15"/>
                <w:szCs w:val="15"/>
              </w:rPr>
            </w:pPr>
            <w:r w:rsidRPr="002810C1">
              <w:rPr>
                <w:rFonts w:ascii="Arial" w:hAnsi="Arial" w:cs="Arial"/>
                <w:sz w:val="15"/>
                <w:szCs w:val="15"/>
              </w:rPr>
              <w:t>Pupils will work towards creating puppets for a performance following a narrative, or make standalone puppets.</w:t>
            </w:r>
          </w:p>
          <w:p w14:paraId="4058238B" w14:textId="77777777" w:rsidR="002810C1" w:rsidRPr="002810C1" w:rsidRDefault="002810C1" w:rsidP="002810C1">
            <w:pPr>
              <w:widowControl w:val="0"/>
              <w:pBdr>
                <w:top w:val="nil"/>
                <w:left w:val="nil"/>
                <w:bottom w:val="nil"/>
                <w:right w:val="nil"/>
                <w:between w:val="nil"/>
              </w:pBdr>
              <w:rPr>
                <w:rFonts w:ascii="Arial" w:hAnsi="Arial" w:cs="Arial"/>
                <w:sz w:val="15"/>
                <w:szCs w:val="15"/>
              </w:rPr>
            </w:pPr>
          </w:p>
          <w:p w14:paraId="10585740" w14:textId="77777777" w:rsidR="002810C1" w:rsidRPr="002810C1" w:rsidRDefault="002810C1" w:rsidP="002810C1">
            <w:pPr>
              <w:widowControl w:val="0"/>
              <w:pBdr>
                <w:top w:val="nil"/>
                <w:left w:val="nil"/>
                <w:bottom w:val="nil"/>
                <w:right w:val="nil"/>
                <w:between w:val="nil"/>
              </w:pBdr>
              <w:rPr>
                <w:rFonts w:ascii="Arial" w:hAnsi="Arial" w:cs="Arial"/>
                <w:sz w:val="15"/>
                <w:szCs w:val="15"/>
              </w:rPr>
            </w:pPr>
          </w:p>
          <w:p w14:paraId="2817FE3B" w14:textId="77777777" w:rsidR="002810C1" w:rsidRPr="002810C1" w:rsidRDefault="002810C1" w:rsidP="002810C1">
            <w:pPr>
              <w:widowControl w:val="0"/>
              <w:pBdr>
                <w:top w:val="nil"/>
                <w:left w:val="nil"/>
                <w:bottom w:val="nil"/>
                <w:right w:val="nil"/>
                <w:between w:val="nil"/>
              </w:pBdr>
              <w:rPr>
                <w:rFonts w:ascii="Arial" w:hAnsi="Arial" w:cs="Arial"/>
                <w:sz w:val="15"/>
                <w:szCs w:val="15"/>
              </w:rPr>
            </w:pPr>
            <w:r w:rsidRPr="002810C1">
              <w:rPr>
                <w:rFonts w:ascii="Arial" w:hAnsi="Arial" w:cs="Arial"/>
                <w:sz w:val="15"/>
                <w:szCs w:val="15"/>
              </w:rPr>
              <w:t>They will use sketchbooks to further make notes, note down ideas, make quick sketches to test ideas/shapes.</w:t>
            </w:r>
          </w:p>
          <w:p w14:paraId="10E67A8A" w14:textId="77777777" w:rsidR="002810C1" w:rsidRPr="002810C1" w:rsidRDefault="002810C1" w:rsidP="002810C1">
            <w:pPr>
              <w:rPr>
                <w:rFonts w:ascii="Arial" w:hAnsi="Arial" w:cs="Arial"/>
                <w:sz w:val="15"/>
                <w:szCs w:val="15"/>
              </w:rPr>
            </w:pPr>
          </w:p>
          <w:p w14:paraId="57BC7028" w14:textId="77777777" w:rsidR="002810C1" w:rsidRPr="002810C1" w:rsidRDefault="002810C1" w:rsidP="002810C1">
            <w:pPr>
              <w:widowControl w:val="0"/>
              <w:pBdr>
                <w:top w:val="nil"/>
                <w:left w:val="nil"/>
                <w:bottom w:val="nil"/>
                <w:right w:val="nil"/>
                <w:between w:val="nil"/>
              </w:pBdr>
              <w:rPr>
                <w:rFonts w:ascii="Arial" w:hAnsi="Arial" w:cs="Arial"/>
                <w:sz w:val="15"/>
                <w:szCs w:val="15"/>
              </w:rPr>
            </w:pPr>
            <w:r w:rsidRPr="002810C1">
              <w:rPr>
                <w:rStyle w:val="normaltextrun"/>
                <w:rFonts w:ascii="Arial" w:hAnsi="Arial" w:cs="Arial"/>
                <w:color w:val="000000" w:themeColor="text1"/>
                <w:sz w:val="15"/>
                <w:szCs w:val="15"/>
              </w:rPr>
              <w:t>Pupils will display their work in a clear space and reflect on the half term, sharing what they like and what they would like to try again through peer discussion. </w:t>
            </w:r>
          </w:p>
          <w:p w14:paraId="73279A80" w14:textId="77777777" w:rsidR="002810C1" w:rsidRPr="002810C1" w:rsidRDefault="002810C1" w:rsidP="002810C1">
            <w:pPr>
              <w:widowControl w:val="0"/>
              <w:pBdr>
                <w:top w:val="nil"/>
                <w:left w:val="nil"/>
                <w:bottom w:val="nil"/>
                <w:right w:val="nil"/>
                <w:between w:val="nil"/>
              </w:pBdr>
              <w:rPr>
                <w:rStyle w:val="normaltextrun"/>
                <w:rFonts w:ascii="Arial" w:hAnsi="Arial" w:cs="Arial"/>
                <w:color w:val="000000" w:themeColor="text1"/>
                <w:sz w:val="15"/>
                <w:szCs w:val="15"/>
              </w:rPr>
            </w:pPr>
          </w:p>
          <w:p w14:paraId="515F16E3" w14:textId="77777777" w:rsidR="002810C1" w:rsidRPr="002810C1" w:rsidRDefault="002810C1" w:rsidP="002810C1">
            <w:pPr>
              <w:widowControl w:val="0"/>
              <w:pBdr>
                <w:top w:val="nil"/>
                <w:left w:val="nil"/>
                <w:bottom w:val="nil"/>
                <w:right w:val="nil"/>
                <w:between w:val="nil"/>
              </w:pBdr>
              <w:rPr>
                <w:rStyle w:val="normaltextrun"/>
                <w:rFonts w:ascii="Arial" w:hAnsi="Arial" w:cs="Arial"/>
                <w:color w:val="000000" w:themeColor="text1"/>
                <w:sz w:val="15"/>
                <w:szCs w:val="15"/>
              </w:rPr>
            </w:pPr>
            <w:r w:rsidRPr="002810C1">
              <w:rPr>
                <w:rStyle w:val="normaltextrun"/>
                <w:rFonts w:ascii="Arial" w:hAnsi="Arial" w:cs="Arial"/>
                <w:color w:val="000000" w:themeColor="text1"/>
                <w:sz w:val="15"/>
                <w:szCs w:val="15"/>
              </w:rPr>
              <w:t>Pupils will perform a shadow puppet show.</w:t>
            </w:r>
          </w:p>
          <w:p w14:paraId="72E4748D" w14:textId="77777777" w:rsidR="002810C1" w:rsidRPr="002810C1" w:rsidRDefault="002810C1" w:rsidP="002810C1">
            <w:pPr>
              <w:rPr>
                <w:rFonts w:ascii="Arial" w:hAnsi="Arial" w:cs="Arial"/>
                <w:sz w:val="15"/>
                <w:szCs w:val="15"/>
              </w:rPr>
            </w:pPr>
          </w:p>
          <w:p w14:paraId="5D45A490" w14:textId="53CBE7DA" w:rsidR="002810C1" w:rsidRPr="00612042" w:rsidRDefault="00922795" w:rsidP="000620C7">
            <w:pPr>
              <w:rPr>
                <w:rFonts w:eastAsia="Times New Roman"/>
                <w:color w:val="ED7D31" w:themeColor="accent2"/>
              </w:rPr>
            </w:pPr>
            <w:hyperlink r:id="rId29" w:history="1">
              <w:r w:rsidR="002810C1" w:rsidRPr="00612042">
                <w:rPr>
                  <w:rStyle w:val="Hyperlink"/>
                  <w:rFonts w:ascii="Arial" w:hAnsi="Arial" w:cs="Arial"/>
                  <w:color w:val="ED7D31" w:themeColor="accent2"/>
                  <w:sz w:val="15"/>
                  <w:szCs w:val="15"/>
                </w:rPr>
                <w:t xml:space="preserve">Lotte </w:t>
              </w:r>
              <w:proofErr w:type="spellStart"/>
              <w:r w:rsidR="002810C1" w:rsidRPr="00612042">
                <w:rPr>
                  <w:rStyle w:val="Hyperlink"/>
                  <w:rFonts w:ascii="Arial" w:hAnsi="Arial" w:cs="Arial"/>
                  <w:color w:val="ED7D31" w:themeColor="accent2"/>
                  <w:sz w:val="15"/>
                  <w:szCs w:val="15"/>
                </w:rPr>
                <w:t>Reiniger</w:t>
              </w:r>
              <w:proofErr w:type="spellEnd"/>
              <w:r w:rsidR="002810C1" w:rsidRPr="00612042">
                <w:rPr>
                  <w:rStyle w:val="Hyperlink"/>
                  <w:rFonts w:ascii="Arial" w:hAnsi="Arial" w:cs="Arial"/>
                  <w:color w:val="ED7D31" w:themeColor="accent2"/>
                  <w:sz w:val="15"/>
                  <w:szCs w:val="15"/>
                </w:rPr>
                <w:t>,</w:t>
              </w:r>
            </w:hyperlink>
            <w:r w:rsidR="002810C1" w:rsidRPr="00612042">
              <w:rPr>
                <w:rStyle w:val="Strong"/>
                <w:rFonts w:ascii="Arial" w:hAnsi="Arial" w:cs="Arial"/>
                <w:b w:val="0"/>
                <w:bCs w:val="0"/>
                <w:color w:val="ED7D31" w:themeColor="accent2"/>
                <w:sz w:val="15"/>
                <w:szCs w:val="15"/>
              </w:rPr>
              <w:t xml:space="preserve"> </w:t>
            </w:r>
            <w:hyperlink r:id="rId30" w:history="1">
              <w:r w:rsidR="002810C1" w:rsidRPr="00612042">
                <w:rPr>
                  <w:rStyle w:val="Hyperlink"/>
                  <w:rFonts w:ascii="Arial" w:hAnsi="Arial" w:cs="Arial"/>
                  <w:color w:val="ED7D31" w:themeColor="accent2"/>
                  <w:sz w:val="15"/>
                  <w:szCs w:val="15"/>
                </w:rPr>
                <w:t xml:space="preserve">Matisse, </w:t>
              </w:r>
              <w:proofErr w:type="spellStart"/>
              <w:r w:rsidR="002810C1" w:rsidRPr="00612042">
                <w:rPr>
                  <w:rStyle w:val="Hyperlink"/>
                  <w:rFonts w:ascii="Arial" w:hAnsi="Arial" w:cs="Arial"/>
                  <w:color w:val="ED7D31" w:themeColor="accent2"/>
                  <w:sz w:val="15"/>
                  <w:szCs w:val="15"/>
                </w:rPr>
                <w:t>Phillipp</w:t>
              </w:r>
              <w:proofErr w:type="spellEnd"/>
              <w:r w:rsidR="002810C1" w:rsidRPr="00612042">
                <w:rPr>
                  <w:rStyle w:val="Hyperlink"/>
                  <w:rFonts w:ascii="Arial" w:hAnsi="Arial" w:cs="Arial"/>
                  <w:color w:val="ED7D31" w:themeColor="accent2"/>
                  <w:sz w:val="15"/>
                  <w:szCs w:val="15"/>
                </w:rPr>
                <w:t xml:space="preserve"> Otto Runge, Pippa </w:t>
              </w:r>
              <w:proofErr w:type="spellStart"/>
              <w:r w:rsidR="002810C1" w:rsidRPr="00612042">
                <w:rPr>
                  <w:rStyle w:val="Hyperlink"/>
                  <w:rFonts w:ascii="Arial" w:hAnsi="Arial" w:cs="Arial"/>
                  <w:color w:val="ED7D31" w:themeColor="accent2"/>
                  <w:sz w:val="15"/>
                  <w:szCs w:val="15"/>
                </w:rPr>
                <w:t>Dyrlaga</w:t>
              </w:r>
              <w:proofErr w:type="spellEnd"/>
              <w:r w:rsidR="002810C1" w:rsidRPr="00612042">
                <w:rPr>
                  <w:rStyle w:val="Hyperlink"/>
                  <w:rFonts w:ascii="Arial" w:hAnsi="Arial" w:cs="Arial"/>
                  <w:color w:val="ED7D31" w:themeColor="accent2"/>
                  <w:sz w:val="15"/>
                  <w:szCs w:val="15"/>
                </w:rPr>
                <w:t>, Thomas Witte</w:t>
              </w:r>
              <w:r w:rsidR="00612042" w:rsidRPr="00612042">
                <w:rPr>
                  <w:rStyle w:val="Hyperlink"/>
                  <w:rFonts w:ascii="Arial" w:hAnsi="Arial" w:cs="Arial"/>
                  <w:color w:val="ED7D31" w:themeColor="accent2"/>
                  <w:sz w:val="15"/>
                  <w:szCs w:val="15"/>
                </w:rPr>
                <w:t>,</w:t>
              </w:r>
            </w:hyperlink>
            <w:r w:rsidR="00612042" w:rsidRPr="00612042">
              <w:rPr>
                <w:rStyle w:val="Strong"/>
                <w:rFonts w:ascii="Arial" w:hAnsi="Arial" w:cs="Arial"/>
                <w:b w:val="0"/>
                <w:bCs w:val="0"/>
                <w:color w:val="ED7D31" w:themeColor="accent2"/>
                <w:sz w:val="15"/>
                <w:szCs w:val="15"/>
              </w:rPr>
              <w:t xml:space="preserve"> </w:t>
            </w:r>
            <w:hyperlink r:id="rId31" w:history="1">
              <w:proofErr w:type="spellStart"/>
              <w:r w:rsidR="00612042" w:rsidRPr="00612042">
                <w:rPr>
                  <w:rStyle w:val="Hyperlink"/>
                  <w:rFonts w:ascii="Arial" w:hAnsi="Arial" w:cs="Arial"/>
                  <w:color w:val="ED7D31" w:themeColor="accent2"/>
                  <w:sz w:val="15"/>
                  <w:szCs w:val="15"/>
                </w:rPr>
                <w:t>Wayang</w:t>
              </w:r>
              <w:proofErr w:type="spellEnd"/>
              <w:r w:rsidR="00612042" w:rsidRPr="00612042">
                <w:rPr>
                  <w:rStyle w:val="Hyperlink"/>
                  <w:rFonts w:ascii="Arial" w:hAnsi="Arial" w:cs="Arial"/>
                  <w:color w:val="ED7D31" w:themeColor="accent2"/>
                  <w:sz w:val="15"/>
                  <w:szCs w:val="15"/>
                </w:rPr>
                <w:t xml:space="preserve"> Shadow Puppets,</w:t>
              </w:r>
            </w:hyperlink>
          </w:p>
          <w:p w14:paraId="122AECF4" w14:textId="70EDEE86" w:rsidR="002810C1" w:rsidRPr="002810C1" w:rsidRDefault="002810C1" w:rsidP="002810C1">
            <w:pPr>
              <w:rPr>
                <w:rFonts w:ascii="Arial" w:hAnsi="Arial" w:cs="Arial"/>
                <w:sz w:val="15"/>
                <w:szCs w:val="15"/>
              </w:rPr>
            </w:pPr>
          </w:p>
        </w:tc>
      </w:tr>
    </w:tbl>
    <w:p w14:paraId="38AFD2D0" w14:textId="77777777" w:rsidR="00A61073" w:rsidRDefault="00A61073"/>
    <w:sectPr w:rsidR="00A61073" w:rsidSect="00A11B26">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620C7"/>
    <w:rsid w:val="000B39A3"/>
    <w:rsid w:val="00124526"/>
    <w:rsid w:val="0015159F"/>
    <w:rsid w:val="001F2FD6"/>
    <w:rsid w:val="0021142B"/>
    <w:rsid w:val="00234E6E"/>
    <w:rsid w:val="00277480"/>
    <w:rsid w:val="002805C7"/>
    <w:rsid w:val="002810C1"/>
    <w:rsid w:val="00312BF5"/>
    <w:rsid w:val="00326E47"/>
    <w:rsid w:val="0033379B"/>
    <w:rsid w:val="003942F3"/>
    <w:rsid w:val="004C2894"/>
    <w:rsid w:val="005032B4"/>
    <w:rsid w:val="005337B6"/>
    <w:rsid w:val="005424E6"/>
    <w:rsid w:val="00556DF4"/>
    <w:rsid w:val="00573061"/>
    <w:rsid w:val="00602503"/>
    <w:rsid w:val="00612042"/>
    <w:rsid w:val="00675A1C"/>
    <w:rsid w:val="00784FBF"/>
    <w:rsid w:val="00860D9F"/>
    <w:rsid w:val="008964F1"/>
    <w:rsid w:val="00922795"/>
    <w:rsid w:val="009A1331"/>
    <w:rsid w:val="009B734C"/>
    <w:rsid w:val="00A11B26"/>
    <w:rsid w:val="00A30AE0"/>
    <w:rsid w:val="00A61073"/>
    <w:rsid w:val="00AC6652"/>
    <w:rsid w:val="00B05E54"/>
    <w:rsid w:val="00C42BAF"/>
    <w:rsid w:val="00E23A56"/>
    <w:rsid w:val="00E57826"/>
    <w:rsid w:val="00EB4A67"/>
    <w:rsid w:val="00EE4A71"/>
    <w:rsid w:val="00EF420E"/>
    <w:rsid w:val="00F40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uiPriority w:val="1"/>
    <w:rsid w:val="00602503"/>
  </w:style>
  <w:style w:type="character" w:customStyle="1" w:styleId="eop">
    <w:name w:val="eop"/>
    <w:basedOn w:val="DefaultParagraphFont"/>
    <w:rsid w:val="00A30AE0"/>
  </w:style>
  <w:style w:type="paragraph" w:customStyle="1" w:styleId="paragraph">
    <w:name w:val="paragraph"/>
    <w:basedOn w:val="Normal"/>
    <w:rsid w:val="0027748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12042"/>
    <w:rPr>
      <w:color w:val="0563C1" w:themeColor="hyperlink"/>
      <w:u w:val="single"/>
    </w:rPr>
  </w:style>
  <w:style w:type="character" w:styleId="UnresolvedMention">
    <w:name w:val="Unresolved Mention"/>
    <w:basedOn w:val="DefaultParagraphFont"/>
    <w:uiPriority w:val="99"/>
    <w:semiHidden/>
    <w:unhideWhenUsed/>
    <w:rsid w:val="00612042"/>
    <w:rPr>
      <w:color w:val="605E5C"/>
      <w:shd w:val="clear" w:color="auto" w:fill="E1DFDD"/>
    </w:rPr>
  </w:style>
  <w:style w:type="character" w:styleId="FollowedHyperlink">
    <w:name w:val="FollowedHyperlink"/>
    <w:basedOn w:val="DefaultParagraphFont"/>
    <w:uiPriority w:val="99"/>
    <w:semiHidden/>
    <w:unhideWhenUsed/>
    <w:rsid w:val="00612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326523937">
      <w:bodyDiv w:val="1"/>
      <w:marLeft w:val="0"/>
      <w:marRight w:val="0"/>
      <w:marTop w:val="0"/>
      <w:marBottom w:val="0"/>
      <w:divBdr>
        <w:top w:val="none" w:sz="0" w:space="0" w:color="auto"/>
        <w:left w:val="none" w:sz="0" w:space="0" w:color="auto"/>
        <w:bottom w:val="none" w:sz="0" w:space="0" w:color="auto"/>
        <w:right w:val="none" w:sz="0" w:space="0" w:color="auto"/>
      </w:divBdr>
    </w:div>
    <w:div w:id="787703452">
      <w:bodyDiv w:val="1"/>
      <w:marLeft w:val="0"/>
      <w:marRight w:val="0"/>
      <w:marTop w:val="0"/>
      <w:marBottom w:val="0"/>
      <w:divBdr>
        <w:top w:val="none" w:sz="0" w:space="0" w:color="auto"/>
        <w:left w:val="none" w:sz="0" w:space="0" w:color="auto"/>
        <w:bottom w:val="none" w:sz="0" w:space="0" w:color="auto"/>
        <w:right w:val="none" w:sz="0" w:space="0" w:color="auto"/>
      </w:divBdr>
    </w:div>
    <w:div w:id="919994680">
      <w:bodyDiv w:val="1"/>
      <w:marLeft w:val="0"/>
      <w:marRight w:val="0"/>
      <w:marTop w:val="0"/>
      <w:marBottom w:val="0"/>
      <w:divBdr>
        <w:top w:val="none" w:sz="0" w:space="0" w:color="auto"/>
        <w:left w:val="none" w:sz="0" w:space="0" w:color="auto"/>
        <w:bottom w:val="none" w:sz="0" w:space="0" w:color="auto"/>
        <w:right w:val="none" w:sz="0" w:space="0" w:color="auto"/>
      </w:divBdr>
    </w:div>
    <w:div w:id="1023363686">
      <w:bodyDiv w:val="1"/>
      <w:marLeft w:val="0"/>
      <w:marRight w:val="0"/>
      <w:marTop w:val="0"/>
      <w:marBottom w:val="0"/>
      <w:divBdr>
        <w:top w:val="none" w:sz="0" w:space="0" w:color="auto"/>
        <w:left w:val="none" w:sz="0" w:space="0" w:color="auto"/>
        <w:bottom w:val="none" w:sz="0" w:space="0" w:color="auto"/>
        <w:right w:val="none" w:sz="0" w:space="0" w:color="auto"/>
      </w:divBdr>
    </w:div>
    <w:div w:id="1222449251">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5839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art.org.uk/shadow-puppets/" TargetMode="External"/><Relationship Id="rId18" Type="http://schemas.openxmlformats.org/officeDocument/2006/relationships/hyperlink" Target="https://www.accessart.org.uk/talking-points-what-is-projection-mapping/" TargetMode="External"/><Relationship Id="rId26" Type="http://schemas.openxmlformats.org/officeDocument/2006/relationships/hyperlink" Target="https://www.accessart.org.uk/talking-points-pyer-moss/" TargetMode="External"/><Relationship Id="rId3" Type="http://schemas.openxmlformats.org/officeDocument/2006/relationships/customXml" Target="../customXml/item3.xml"/><Relationship Id="rId21" Type="http://schemas.openxmlformats.org/officeDocument/2006/relationships/hyperlink" Target="https://www.accessart.org.uk/talking-points-claes-oldenburg/" TargetMode="External"/><Relationship Id="rId7" Type="http://schemas.openxmlformats.org/officeDocument/2006/relationships/image" Target="media/image1.jpeg"/><Relationship Id="rId12" Type="http://schemas.openxmlformats.org/officeDocument/2006/relationships/hyperlink" Target="https://www.accessart.org.uk/fashion/" TargetMode="External"/><Relationship Id="rId17" Type="http://schemas.openxmlformats.org/officeDocument/2006/relationships/hyperlink" Target="https://www.accessart.org.uk/talking-points-tomoko-kawao/" TargetMode="External"/><Relationship Id="rId25" Type="http://schemas.openxmlformats.org/officeDocument/2006/relationships/hyperlink" Target="https://www.accessart.org.uk/talking-points-rahul-mishr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essart.org.uk/talking-points-kandinsky/" TargetMode="External"/><Relationship Id="rId20" Type="http://schemas.openxmlformats.org/officeDocument/2006/relationships/hyperlink" Target="https://www.accessart.org.uk/talking-points-anna-atkins/" TargetMode="External"/><Relationship Id="rId29" Type="http://schemas.openxmlformats.org/officeDocument/2006/relationships/hyperlink" Target="https://www.accessart.org.uk/talking-points-lotte-reinig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essart.org.uk/sculptural-food/" TargetMode="External"/><Relationship Id="rId24" Type="http://schemas.openxmlformats.org/officeDocument/2006/relationships/hyperlink" Target="https://www.accessart.org.uk/talking-points-alice-fo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ccessart.org.uk/talking-points-artist-inspired-by-flora-and-fauna/" TargetMode="External"/><Relationship Id="rId23" Type="http://schemas.openxmlformats.org/officeDocument/2006/relationships/hyperlink" Target="https://www.accessart.org.uk/talking-points-nicole-dyer/" TargetMode="External"/><Relationship Id="rId28" Type="http://schemas.openxmlformats.org/officeDocument/2006/relationships/hyperlink" Target="https://www.accessart.org.uk/talking-points-hormazd-narielwalla/" TargetMode="External"/><Relationship Id="rId10" Type="http://schemas.openxmlformats.org/officeDocument/2006/relationships/hyperlink" Target="https://www.accessart.org.uk/using-natural-materials-to-make-images/" TargetMode="External"/><Relationship Id="rId19" Type="http://schemas.openxmlformats.org/officeDocument/2006/relationships/hyperlink" Target="https://www.accessart.org.uk/talking-points-frances-hatch/" TargetMode="External"/><Relationship Id="rId31" Type="http://schemas.openxmlformats.org/officeDocument/2006/relationships/hyperlink" Target="https://www.accessart.org.uk/talking-points-malaysian-shadow-puppets/" TargetMode="External"/><Relationship Id="rId4" Type="http://schemas.openxmlformats.org/officeDocument/2006/relationships/styles" Target="styles.xml"/><Relationship Id="rId9" Type="http://schemas.openxmlformats.org/officeDocument/2006/relationships/hyperlink" Target="https://www.accessart.org.uk/music-and-art/" TargetMode="External"/><Relationship Id="rId14" Type="http://schemas.openxmlformats.org/officeDocument/2006/relationships/hyperlink" Target="https://www.accessart.org.uk/talking-points-eric-carle/" TargetMode="External"/><Relationship Id="rId22" Type="http://schemas.openxmlformats.org/officeDocument/2006/relationships/hyperlink" Target="https://www.accessart.org.uk/talking-points-lucia-hierro/" TargetMode="External"/><Relationship Id="rId27" Type="http://schemas.openxmlformats.org/officeDocument/2006/relationships/hyperlink" Target="https://www.accessart.org.uk/talking-points-tatyana-antoun/" TargetMode="External"/><Relationship Id="rId30" Type="http://schemas.openxmlformats.org/officeDocument/2006/relationships/hyperlink" Target="https://www.accessart.org.uk/talking-points-paper-cut-outs/" TargetMode="External"/><Relationship Id="rId8" Type="http://schemas.openxmlformats.org/officeDocument/2006/relationships/hyperlink" Target="https://www.accessart.org.uk/flora-and-fau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F869BE17-EBCF-432B-9B1E-376E2C00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DEAD6-8FD7-4123-AE77-4B406628D940}">
  <ds:schemaRefs>
    <ds:schemaRef ds:uri="http://schemas.microsoft.com/sharepoint/v3/contenttype/forms"/>
  </ds:schemaRefs>
</ds:datastoreItem>
</file>

<file path=customXml/itemProps3.xml><?xml version="1.0" encoding="utf-8"?>
<ds:datastoreItem xmlns:ds="http://schemas.openxmlformats.org/officeDocument/2006/customXml" ds:itemID="{D9CF81E8-8B0B-4E01-ABF7-C3CEA31E1CAA}">
  <ds:schemaRefs>
    <ds:schemaRef ds:uri="http://schemas.microsoft.com/office/2006/metadata/properties"/>
    <ds:schemaRef ds:uri="e8cd2a77-09c2-4b63-981b-c4cb2935422b"/>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676c4342-7f41-4804-b966-5ed7e06667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 Woolley</cp:lastModifiedBy>
  <cp:revision>2</cp:revision>
  <dcterms:created xsi:type="dcterms:W3CDTF">2025-07-06T19:26:00Z</dcterms:created>
  <dcterms:modified xsi:type="dcterms:W3CDTF">2025-07-06T19:26:00Z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